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9F" w:rsidRPr="008F249F" w:rsidRDefault="008F249F" w:rsidP="008F2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95325" cy="828675"/>
            <wp:effectExtent l="19050" t="0" r="9525" b="0"/>
            <wp:docPr id="1" name="Рисунок 1" descr="http://www.cvk.gov.ua/pls/acts/getd?id=2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vk.gov.ua/pls/acts/getd?id=224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49F" w:rsidRPr="008F249F" w:rsidRDefault="008F249F" w:rsidP="008F2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К </w:t>
      </w:r>
      <w:proofErr w:type="gramStart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 Ї Н А</w:t>
      </w:r>
    </w:p>
    <w:p w:rsidR="008F249F" w:rsidRPr="008F249F" w:rsidRDefault="008F249F" w:rsidP="008F2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ЦЕНТРАЛЬНА ВИБОРЧА КОМІ</w:t>
      </w:r>
      <w:proofErr w:type="gramStart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ІЯ</w:t>
      </w:r>
    </w:p>
    <w:p w:rsidR="008F249F" w:rsidRPr="008F249F" w:rsidRDefault="008F249F" w:rsidP="008F24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F24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ПОСТАНОВА</w:t>
      </w:r>
    </w:p>
    <w:p w:rsidR="008F249F" w:rsidRPr="008F249F" w:rsidRDefault="008F249F" w:rsidP="008F2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вересня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року № 396</w:t>
      </w:r>
    </w:p>
    <w:p w:rsidR="008F249F" w:rsidRPr="008F249F" w:rsidRDefault="008F249F" w:rsidP="008F2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 </w:t>
      </w:r>
      <w:proofErr w:type="spellStart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перші</w:t>
      </w:r>
      <w:proofErr w:type="spellEnd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вибори</w:t>
      </w:r>
      <w:proofErr w:type="spellEnd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депутатів</w:t>
      </w:r>
      <w:proofErr w:type="spellEnd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сільських</w:t>
      </w:r>
      <w:proofErr w:type="spellEnd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селищних</w:t>
      </w:r>
      <w:proofErr w:type="spellEnd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міських</w:t>
      </w:r>
      <w:proofErr w:type="spellEnd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рад </w:t>
      </w:r>
      <w:proofErr w:type="spellStart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об’єднаних</w:t>
      </w:r>
      <w:proofErr w:type="spellEnd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територіальних</w:t>
      </w:r>
      <w:proofErr w:type="spellEnd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громад </w:t>
      </w:r>
      <w:proofErr w:type="spellStart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відповідних</w:t>
      </w:r>
      <w:proofErr w:type="spellEnd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сільських</w:t>
      </w:r>
      <w:proofErr w:type="spellEnd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селищних</w:t>
      </w:r>
      <w:proofErr w:type="spellEnd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міських</w:t>
      </w:r>
      <w:proofErr w:type="spellEnd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голів</w:t>
      </w:r>
      <w:proofErr w:type="spellEnd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11 </w:t>
      </w:r>
      <w:proofErr w:type="spellStart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грудня</w:t>
      </w:r>
      <w:proofErr w:type="spellEnd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2016 року</w:t>
      </w:r>
    </w:p>
    <w:p w:rsidR="008F249F" w:rsidRPr="008F249F" w:rsidRDefault="008F249F" w:rsidP="008F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виборчої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разом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супровідними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листами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надійшли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звернення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Вінницької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Волинської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Дніпропетровської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Запорізької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Миколаївської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Одеської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Полтавської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івненської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Тернопільської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Харківської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Херсонської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Чернівецької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Чернігівської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адміністрацій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доданими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них документами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Комісією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перших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селищних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об’єднаних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громад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селищних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голів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утворенням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областях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об’єднаних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громад.</w:t>
      </w:r>
    </w:p>
    <w:p w:rsidR="008F249F" w:rsidRPr="008F249F" w:rsidRDefault="008F249F" w:rsidP="008F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Розглянувши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вказані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звернення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Центральна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виборча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встановила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відповідність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Конституції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перших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селищних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об’єднаних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громад та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селищних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голів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затвердженому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proofErr w:type="gram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</w:t>
      </w:r>
      <w:proofErr w:type="gram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лютого</w:t>
      </w:r>
      <w:proofErr w:type="gram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року № 32 (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змінами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внесеними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постановами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виборчої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липня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року № 313 та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вересня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року № 395) (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Порядок).</w:t>
      </w:r>
    </w:p>
    <w:p w:rsidR="008F249F" w:rsidRPr="008F249F" w:rsidRDefault="008F249F" w:rsidP="008F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частиною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шостою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Закону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" (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 Закон)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перші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селищних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голів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призначаються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Центральною</w:t>
      </w:r>
      <w:proofErr w:type="gram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виборчою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комісією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визначеному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законом.</w:t>
      </w:r>
    </w:p>
    <w:p w:rsidR="008F249F" w:rsidRPr="008F249F" w:rsidRDefault="008F249F" w:rsidP="008F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змістом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Закону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добровільне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об’єднання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громад" Рада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міні</w:t>
      </w:r>
      <w:proofErr w:type="gram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Республіки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Крим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обласна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адміністрація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звертається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виборчої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нею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перших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селищної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об’єднаної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сільського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селищного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міського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порядку.</w:t>
      </w:r>
    </w:p>
    <w:p w:rsidR="008F249F" w:rsidRPr="008F249F" w:rsidRDefault="008F249F" w:rsidP="008F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пункту 1 Порядку за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зверненнями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відповідають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Конституції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Порядку, Центральна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виборча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призначень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ідготовки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призначає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перші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пізніше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ніж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сімдесят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дня </w:t>
      </w:r>
      <w:proofErr w:type="gram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proofErr w:type="gram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останню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неділю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місяця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249F" w:rsidRPr="008F249F" w:rsidRDefault="008F249F" w:rsidP="008F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Частиною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четвертою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Закону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виборчий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перших</w:t>
      </w:r>
      <w:proofErr w:type="gram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розпочинається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50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дня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249F" w:rsidRPr="008F249F" w:rsidRDefault="008F249F" w:rsidP="008F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Закону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перших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пізніш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на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третій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публікує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друкованих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засобах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масової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неможливості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оприлюднює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інший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визначений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частина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шоста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Закону).</w:t>
      </w:r>
    </w:p>
    <w:p w:rsidR="008F249F" w:rsidRPr="008F249F" w:rsidRDefault="008F249F" w:rsidP="008F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частиною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сьомою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Закону Центральна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виборча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оголошує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початок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виборчого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перших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сільського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селищного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міського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Офіційним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оголошенням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початок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виборчого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початку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виборчого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оприлюднюється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пізніше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наступного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загальнодержавних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засобах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масової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інший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визначений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Комісією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спосіб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Офіційне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початок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виборчого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Центральною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виборчою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комісією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пізніш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за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п’ять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дня початку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виборчого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249F" w:rsidRPr="008F249F" w:rsidRDefault="008F249F" w:rsidP="008F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викладене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Закону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добровільне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об’єднання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громад",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шостої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сьомої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1, 1</w:t>
      </w:r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8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Закону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Порядку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перших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селищних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’є</w:t>
      </w:r>
      <w:proofErr w:type="gram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днаних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громад та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селищних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голів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виборчої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лютого 2016 року № 32 (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змінами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внесеними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постановами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виборчої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липня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року № 313 та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вересня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року № 395),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статтями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– 13, пунктами 1, 2, 13</w:t>
      </w:r>
      <w:proofErr w:type="gram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17, пунктами 1, 2, 9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частиною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другою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 Закону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Центральну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виборчу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комісію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Центральна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виборча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</w:t>
      </w:r>
      <w:proofErr w:type="gramStart"/>
      <w:r w:rsidRPr="008F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8F249F" w:rsidRPr="008F249F" w:rsidRDefault="008F249F" w:rsidP="008F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spellStart"/>
      <w:proofErr w:type="gram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Призначити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неділю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11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грудня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року,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перші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селищних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об’єднаних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громад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селищних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голів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переліками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– 13.</w:t>
      </w:r>
      <w:proofErr w:type="gramEnd"/>
    </w:p>
    <w:p w:rsidR="008F249F" w:rsidRPr="008F249F" w:rsidRDefault="008F249F" w:rsidP="008F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proofErr w:type="spellStart"/>
      <w:proofErr w:type="gram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Оголосити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жовтня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року початок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виборчого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перших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селищних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об’єднаних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громад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селищних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голів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призначених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пунктом 1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постанови.</w:t>
      </w:r>
      <w:proofErr w:type="gramEnd"/>
    </w:p>
    <w:p w:rsidR="008F249F" w:rsidRPr="008F249F" w:rsidRDefault="008F249F" w:rsidP="008F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Цю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постанову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надіслати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Вінницькій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Волинській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Дніпропетровській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Запорізькій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Миколаївській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Одеській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Полтавській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івненській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Тернопільській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Харківській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Херсонській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Чернівецькій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Чернігівській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обласним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державним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адміністраціям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відповідним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територіальним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виборчим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комісіям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оприлюднити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офіційному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веб-сайті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виборчої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комі</w:t>
      </w:r>
      <w:proofErr w:type="gramStart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ії</w:t>
      </w:r>
      <w:proofErr w:type="spellEnd"/>
      <w:r w:rsidRPr="008F2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249F" w:rsidRPr="008F249F" w:rsidRDefault="008F249F" w:rsidP="008F2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Голова </w:t>
      </w:r>
      <w:proofErr w:type="spellStart"/>
      <w:r w:rsidRPr="008F2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Центральної</w:t>
      </w:r>
      <w:proofErr w:type="spellEnd"/>
      <w:r w:rsidRPr="008F2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виборчої</w:t>
      </w:r>
      <w:proofErr w:type="spellEnd"/>
      <w:r w:rsidRPr="008F2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F2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комісії</w:t>
      </w:r>
      <w:proofErr w:type="spellEnd"/>
      <w:r w:rsidRPr="008F2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М. ОХЕНДОВСЬКИЙ</w:t>
      </w:r>
    </w:p>
    <w:p w:rsidR="00B16BEF" w:rsidRDefault="00B16BEF" w:rsidP="00B16BEF">
      <w:pPr>
        <w:spacing w:after="0"/>
        <w:ind w:left="4320"/>
        <w:jc w:val="center"/>
        <w:rPr>
          <w:rFonts w:eastAsia="Calibri"/>
          <w:b/>
          <w:i/>
          <w:sz w:val="24"/>
          <w:lang w:val="uk-UA" w:eastAsia="en-US"/>
        </w:rPr>
      </w:pPr>
    </w:p>
    <w:p w:rsidR="00B16BEF" w:rsidRDefault="00B16BEF" w:rsidP="00B16BEF">
      <w:pPr>
        <w:spacing w:after="0"/>
        <w:ind w:left="4320"/>
        <w:jc w:val="center"/>
        <w:rPr>
          <w:rFonts w:eastAsia="Calibri"/>
          <w:b/>
          <w:i/>
          <w:sz w:val="24"/>
          <w:lang w:val="uk-UA" w:eastAsia="en-US"/>
        </w:rPr>
      </w:pPr>
    </w:p>
    <w:p w:rsidR="00B16BEF" w:rsidRDefault="00B16BEF" w:rsidP="00B16BEF">
      <w:pPr>
        <w:spacing w:after="0"/>
        <w:ind w:left="4320"/>
        <w:jc w:val="center"/>
        <w:rPr>
          <w:rFonts w:eastAsia="Calibri"/>
          <w:b/>
          <w:i/>
          <w:sz w:val="24"/>
          <w:lang w:val="uk-UA" w:eastAsia="en-US"/>
        </w:rPr>
      </w:pPr>
    </w:p>
    <w:p w:rsidR="00B16BEF" w:rsidRDefault="00B16BEF" w:rsidP="00B16BEF">
      <w:pPr>
        <w:spacing w:after="0"/>
        <w:ind w:left="4320"/>
        <w:jc w:val="center"/>
        <w:rPr>
          <w:rFonts w:eastAsia="Calibri"/>
          <w:b/>
          <w:i/>
          <w:sz w:val="24"/>
          <w:lang w:val="uk-UA" w:eastAsia="en-US"/>
        </w:rPr>
      </w:pPr>
    </w:p>
    <w:p w:rsidR="00B16BEF" w:rsidRDefault="00B16BEF" w:rsidP="00B16BEF">
      <w:pPr>
        <w:spacing w:after="0"/>
        <w:ind w:left="4320"/>
        <w:jc w:val="center"/>
        <w:rPr>
          <w:rFonts w:eastAsia="Calibri"/>
          <w:b/>
          <w:i/>
          <w:sz w:val="24"/>
          <w:lang w:val="uk-UA" w:eastAsia="en-US"/>
        </w:rPr>
      </w:pPr>
    </w:p>
    <w:p w:rsidR="00B16BEF" w:rsidRPr="00117789" w:rsidRDefault="00B16BEF" w:rsidP="00B16BEF">
      <w:pPr>
        <w:spacing w:after="0"/>
        <w:ind w:left="4320"/>
        <w:jc w:val="center"/>
        <w:rPr>
          <w:rFonts w:eastAsia="Calibri"/>
          <w:b/>
          <w:i/>
          <w:lang w:eastAsia="en-US"/>
        </w:rPr>
      </w:pPr>
      <w:proofErr w:type="spellStart"/>
      <w:r w:rsidRPr="00117789">
        <w:rPr>
          <w:rFonts w:eastAsia="Calibri"/>
          <w:b/>
          <w:i/>
          <w:sz w:val="24"/>
          <w:lang w:eastAsia="en-US"/>
        </w:rPr>
        <w:lastRenderedPageBreak/>
        <w:t>Додаток</w:t>
      </w:r>
      <w:proofErr w:type="spellEnd"/>
      <w:r w:rsidRPr="00117789">
        <w:rPr>
          <w:rFonts w:eastAsia="Calibri"/>
          <w:b/>
          <w:i/>
          <w:sz w:val="24"/>
          <w:lang w:eastAsia="en-US"/>
        </w:rPr>
        <w:t xml:space="preserve"> 1</w:t>
      </w:r>
      <w:r>
        <w:rPr>
          <w:rFonts w:eastAsia="Calibri"/>
          <w:b/>
          <w:i/>
          <w:sz w:val="24"/>
          <w:lang w:eastAsia="en-US"/>
        </w:rPr>
        <w:t>3</w:t>
      </w:r>
      <w:r w:rsidRPr="00117789">
        <w:rPr>
          <w:rFonts w:eastAsia="Calibri"/>
          <w:b/>
          <w:i/>
          <w:sz w:val="24"/>
          <w:lang w:eastAsia="en-US"/>
        </w:rPr>
        <w:t xml:space="preserve">  </w:t>
      </w:r>
      <w:r w:rsidRPr="00117789">
        <w:rPr>
          <w:rFonts w:eastAsia="Calibri"/>
          <w:b/>
          <w:i/>
          <w:sz w:val="24"/>
          <w:lang w:eastAsia="en-US"/>
        </w:rPr>
        <w:br/>
      </w:r>
      <w:proofErr w:type="gramStart"/>
      <w:r w:rsidRPr="00117789">
        <w:rPr>
          <w:rFonts w:eastAsia="Calibri"/>
          <w:b/>
          <w:i/>
          <w:sz w:val="24"/>
          <w:lang w:eastAsia="en-US"/>
        </w:rPr>
        <w:t>до</w:t>
      </w:r>
      <w:proofErr w:type="gramEnd"/>
      <w:r w:rsidRPr="00117789">
        <w:rPr>
          <w:rFonts w:eastAsia="Calibri"/>
          <w:b/>
          <w:i/>
          <w:sz w:val="24"/>
          <w:lang w:eastAsia="en-US"/>
        </w:rPr>
        <w:t xml:space="preserve"> постанови </w:t>
      </w:r>
      <w:proofErr w:type="spellStart"/>
      <w:r w:rsidRPr="00117789">
        <w:rPr>
          <w:rFonts w:eastAsia="Calibri"/>
          <w:b/>
          <w:i/>
          <w:sz w:val="24"/>
          <w:lang w:eastAsia="en-US"/>
        </w:rPr>
        <w:t>Центральної</w:t>
      </w:r>
      <w:proofErr w:type="spellEnd"/>
      <w:r w:rsidRPr="00117789">
        <w:rPr>
          <w:rFonts w:eastAsia="Calibri"/>
          <w:b/>
          <w:i/>
          <w:sz w:val="24"/>
          <w:lang w:eastAsia="en-US"/>
        </w:rPr>
        <w:t xml:space="preserve"> </w:t>
      </w:r>
      <w:proofErr w:type="spellStart"/>
      <w:r w:rsidRPr="00117789">
        <w:rPr>
          <w:rFonts w:eastAsia="Calibri"/>
          <w:b/>
          <w:i/>
          <w:sz w:val="24"/>
          <w:lang w:eastAsia="en-US"/>
        </w:rPr>
        <w:t>виборчої</w:t>
      </w:r>
      <w:proofErr w:type="spellEnd"/>
      <w:r w:rsidRPr="00117789">
        <w:rPr>
          <w:rFonts w:eastAsia="Calibri"/>
          <w:b/>
          <w:i/>
          <w:sz w:val="24"/>
          <w:lang w:eastAsia="en-US"/>
        </w:rPr>
        <w:t xml:space="preserve"> </w:t>
      </w:r>
      <w:proofErr w:type="spellStart"/>
      <w:r w:rsidRPr="00117789">
        <w:rPr>
          <w:rFonts w:eastAsia="Calibri"/>
          <w:b/>
          <w:i/>
          <w:sz w:val="24"/>
          <w:lang w:eastAsia="en-US"/>
        </w:rPr>
        <w:t>комісії</w:t>
      </w:r>
      <w:proofErr w:type="spellEnd"/>
      <w:r w:rsidRPr="00117789">
        <w:rPr>
          <w:rFonts w:eastAsia="Calibri"/>
          <w:b/>
          <w:i/>
          <w:sz w:val="24"/>
          <w:lang w:eastAsia="en-US"/>
        </w:rPr>
        <w:br/>
      </w:r>
      <w:proofErr w:type="spellStart"/>
      <w:r>
        <w:rPr>
          <w:rFonts w:eastAsia="Calibri"/>
          <w:b/>
          <w:i/>
          <w:sz w:val="24"/>
          <w:lang w:eastAsia="en-US"/>
        </w:rPr>
        <w:t>від</w:t>
      </w:r>
      <w:proofErr w:type="spellEnd"/>
      <w:r>
        <w:rPr>
          <w:rFonts w:eastAsia="Calibri"/>
          <w:b/>
          <w:i/>
          <w:sz w:val="24"/>
          <w:lang w:eastAsia="en-US"/>
        </w:rPr>
        <w:t xml:space="preserve"> 23 </w:t>
      </w:r>
      <w:proofErr w:type="spellStart"/>
      <w:r>
        <w:rPr>
          <w:rFonts w:eastAsia="Calibri"/>
          <w:b/>
          <w:i/>
          <w:sz w:val="24"/>
          <w:lang w:eastAsia="en-US"/>
        </w:rPr>
        <w:t>вересня</w:t>
      </w:r>
      <w:proofErr w:type="spellEnd"/>
      <w:r>
        <w:rPr>
          <w:rFonts w:eastAsia="Calibri"/>
          <w:b/>
          <w:i/>
          <w:sz w:val="24"/>
          <w:lang w:eastAsia="en-US"/>
        </w:rPr>
        <w:t xml:space="preserve"> 2016 року № 396</w:t>
      </w:r>
    </w:p>
    <w:p w:rsidR="00B16BEF" w:rsidRPr="00117789" w:rsidRDefault="00B16BEF" w:rsidP="00B16BEF">
      <w:pPr>
        <w:shd w:val="clear" w:color="auto" w:fill="FFFFFF"/>
        <w:spacing w:after="0"/>
        <w:jc w:val="center"/>
        <w:textAlignment w:val="baseline"/>
        <w:rPr>
          <w:rFonts w:eastAsia="Calibri" w:cs="Courier New"/>
          <w:b/>
          <w:color w:val="000000"/>
          <w:sz w:val="6"/>
          <w:szCs w:val="28"/>
          <w:lang w:eastAsia="en-US"/>
        </w:rPr>
      </w:pPr>
    </w:p>
    <w:p w:rsidR="00B16BEF" w:rsidRPr="00117789" w:rsidRDefault="00B16BEF" w:rsidP="00B16BEF">
      <w:pPr>
        <w:shd w:val="clear" w:color="auto" w:fill="FFFFFF"/>
        <w:spacing w:after="0"/>
        <w:jc w:val="center"/>
        <w:textAlignment w:val="baseline"/>
        <w:rPr>
          <w:rFonts w:eastAsia="Calibri" w:cs="Courier New"/>
          <w:b/>
          <w:color w:val="000000"/>
          <w:szCs w:val="28"/>
          <w:lang w:eastAsia="en-US"/>
        </w:rPr>
      </w:pPr>
    </w:p>
    <w:p w:rsidR="00B16BEF" w:rsidRPr="00117789" w:rsidRDefault="00B16BEF" w:rsidP="00B16BEF">
      <w:pPr>
        <w:shd w:val="clear" w:color="auto" w:fill="FFFFFF"/>
        <w:spacing w:after="0"/>
        <w:jc w:val="center"/>
        <w:textAlignment w:val="baseline"/>
        <w:rPr>
          <w:rFonts w:eastAsia="Calibri" w:cs="Courier New"/>
          <w:b/>
          <w:color w:val="000000"/>
          <w:szCs w:val="28"/>
          <w:lang w:eastAsia="en-US"/>
        </w:rPr>
      </w:pPr>
    </w:p>
    <w:p w:rsidR="00B16BEF" w:rsidRPr="00117789" w:rsidRDefault="00B16BEF" w:rsidP="00B16BEF">
      <w:pPr>
        <w:shd w:val="clear" w:color="auto" w:fill="FFFFFF"/>
        <w:spacing w:after="0"/>
        <w:jc w:val="center"/>
        <w:textAlignment w:val="baseline"/>
        <w:rPr>
          <w:rFonts w:eastAsia="Calibri" w:cs="Courier New"/>
          <w:b/>
          <w:color w:val="000000"/>
          <w:szCs w:val="28"/>
          <w:lang w:eastAsia="en-US"/>
        </w:rPr>
      </w:pPr>
      <w:r w:rsidRPr="00117789">
        <w:rPr>
          <w:rFonts w:eastAsia="Calibri" w:cs="Courier New"/>
          <w:b/>
          <w:color w:val="000000"/>
          <w:szCs w:val="28"/>
          <w:lang w:eastAsia="en-US"/>
        </w:rPr>
        <w:t>ПЕРЕЛІК</w:t>
      </w:r>
    </w:p>
    <w:p w:rsidR="00B16BEF" w:rsidRPr="00117789" w:rsidRDefault="00B16BEF" w:rsidP="00B16BEF">
      <w:pPr>
        <w:shd w:val="clear" w:color="auto" w:fill="FFFFFF"/>
        <w:spacing w:after="0"/>
        <w:jc w:val="center"/>
        <w:textAlignment w:val="baseline"/>
        <w:rPr>
          <w:rFonts w:eastAsia="Calibri" w:cs="Courier New"/>
          <w:b/>
          <w:color w:val="000000"/>
          <w:szCs w:val="28"/>
          <w:lang w:eastAsia="en-US"/>
        </w:rPr>
      </w:pPr>
      <w:proofErr w:type="spellStart"/>
      <w:r w:rsidRPr="00117789">
        <w:rPr>
          <w:rFonts w:eastAsia="Calibri" w:cs="Courier New"/>
          <w:b/>
          <w:color w:val="000000"/>
          <w:szCs w:val="28"/>
          <w:lang w:eastAsia="en-US"/>
        </w:rPr>
        <w:t>об’єднаних</w:t>
      </w:r>
      <w:proofErr w:type="spellEnd"/>
      <w:r w:rsidRPr="00117789">
        <w:rPr>
          <w:rFonts w:eastAsia="Calibri" w:cs="Courier New"/>
          <w:b/>
          <w:color w:val="000000"/>
          <w:szCs w:val="28"/>
          <w:lang w:eastAsia="en-US"/>
        </w:rPr>
        <w:t xml:space="preserve"> </w:t>
      </w:r>
      <w:proofErr w:type="spellStart"/>
      <w:r w:rsidRPr="00117789">
        <w:rPr>
          <w:rFonts w:eastAsia="Calibri" w:cs="Courier New"/>
          <w:b/>
          <w:color w:val="000000"/>
          <w:szCs w:val="28"/>
          <w:lang w:eastAsia="en-US"/>
        </w:rPr>
        <w:t>територіальних</w:t>
      </w:r>
      <w:proofErr w:type="spellEnd"/>
      <w:r w:rsidRPr="00117789">
        <w:rPr>
          <w:rFonts w:eastAsia="Calibri" w:cs="Courier New"/>
          <w:b/>
          <w:color w:val="000000"/>
          <w:szCs w:val="28"/>
          <w:lang w:eastAsia="en-US"/>
        </w:rPr>
        <w:t xml:space="preserve"> громад, </w:t>
      </w:r>
      <w:proofErr w:type="spellStart"/>
      <w:r w:rsidRPr="00117789">
        <w:rPr>
          <w:rFonts w:eastAsia="Calibri" w:cs="Courier New"/>
          <w:b/>
          <w:color w:val="000000"/>
          <w:szCs w:val="28"/>
          <w:lang w:eastAsia="en-US"/>
        </w:rPr>
        <w:t>утворених</w:t>
      </w:r>
      <w:proofErr w:type="spellEnd"/>
      <w:r w:rsidRPr="00117789">
        <w:rPr>
          <w:rFonts w:eastAsia="Calibri" w:cs="Courier New"/>
          <w:b/>
          <w:color w:val="000000"/>
          <w:szCs w:val="28"/>
          <w:lang w:eastAsia="en-US"/>
        </w:rPr>
        <w:t xml:space="preserve"> </w:t>
      </w:r>
      <w:proofErr w:type="gramStart"/>
      <w:r w:rsidRPr="00117789">
        <w:rPr>
          <w:rFonts w:eastAsia="Calibri" w:cs="Courier New"/>
          <w:b/>
          <w:color w:val="000000"/>
          <w:szCs w:val="28"/>
          <w:lang w:eastAsia="en-US"/>
        </w:rPr>
        <w:t>у</w:t>
      </w:r>
      <w:proofErr w:type="gramEnd"/>
      <w:r w:rsidRPr="00117789">
        <w:rPr>
          <w:rFonts w:eastAsia="Calibri" w:cs="Courier New"/>
          <w:b/>
          <w:color w:val="000000"/>
          <w:szCs w:val="28"/>
          <w:lang w:eastAsia="en-US"/>
        </w:rPr>
        <w:t xml:space="preserve"> межах</w:t>
      </w:r>
      <w:r w:rsidRPr="00117789">
        <w:rPr>
          <w:rFonts w:eastAsia="Calibri" w:cs="Courier New"/>
          <w:b/>
          <w:color w:val="000000"/>
          <w:szCs w:val="28"/>
          <w:lang w:eastAsia="en-US"/>
        </w:rPr>
        <w:br/>
      </w:r>
      <w:proofErr w:type="spellStart"/>
      <w:r w:rsidRPr="00117789">
        <w:rPr>
          <w:rFonts w:eastAsia="Calibri" w:cs="Courier New"/>
          <w:b/>
          <w:color w:val="000000"/>
          <w:szCs w:val="28"/>
          <w:lang w:eastAsia="en-US"/>
        </w:rPr>
        <w:t>Чернігівської</w:t>
      </w:r>
      <w:proofErr w:type="spellEnd"/>
      <w:r w:rsidRPr="00117789">
        <w:rPr>
          <w:rFonts w:eastAsia="Calibri" w:cs="Courier New"/>
          <w:b/>
          <w:color w:val="000000"/>
          <w:szCs w:val="28"/>
          <w:lang w:eastAsia="en-US"/>
        </w:rPr>
        <w:t xml:space="preserve"> </w:t>
      </w:r>
      <w:proofErr w:type="spellStart"/>
      <w:r w:rsidRPr="00117789">
        <w:rPr>
          <w:rFonts w:eastAsia="Calibri" w:cs="Courier New"/>
          <w:b/>
          <w:color w:val="000000"/>
          <w:szCs w:val="28"/>
          <w:lang w:eastAsia="en-US"/>
        </w:rPr>
        <w:t>області</w:t>
      </w:r>
      <w:proofErr w:type="spellEnd"/>
      <w:r w:rsidRPr="00117789">
        <w:rPr>
          <w:rFonts w:eastAsia="Calibri" w:cs="Courier New"/>
          <w:b/>
          <w:color w:val="000000"/>
          <w:szCs w:val="28"/>
          <w:lang w:eastAsia="en-US"/>
        </w:rPr>
        <w:t xml:space="preserve">, у </w:t>
      </w:r>
      <w:proofErr w:type="spellStart"/>
      <w:r w:rsidRPr="00117789">
        <w:rPr>
          <w:rFonts w:eastAsia="Calibri" w:cs="Courier New"/>
          <w:b/>
          <w:color w:val="000000"/>
          <w:szCs w:val="28"/>
          <w:lang w:eastAsia="en-US"/>
        </w:rPr>
        <w:t>яких</w:t>
      </w:r>
      <w:proofErr w:type="spellEnd"/>
      <w:r w:rsidRPr="00117789">
        <w:rPr>
          <w:rFonts w:eastAsia="Calibri" w:cs="Courier New"/>
          <w:b/>
          <w:color w:val="000000"/>
          <w:szCs w:val="28"/>
          <w:lang w:eastAsia="en-US"/>
        </w:rPr>
        <w:t xml:space="preserve"> </w:t>
      </w:r>
      <w:proofErr w:type="spellStart"/>
      <w:r w:rsidRPr="00117789">
        <w:rPr>
          <w:rFonts w:eastAsia="Calibri" w:cs="Courier New"/>
          <w:b/>
          <w:color w:val="000000"/>
          <w:szCs w:val="28"/>
          <w:lang w:eastAsia="en-US"/>
        </w:rPr>
        <w:t>призначаються</w:t>
      </w:r>
      <w:proofErr w:type="spellEnd"/>
      <w:r w:rsidRPr="00117789">
        <w:rPr>
          <w:rFonts w:eastAsia="Calibri" w:cs="Courier New"/>
          <w:b/>
          <w:color w:val="000000"/>
          <w:szCs w:val="28"/>
          <w:lang w:eastAsia="en-US"/>
        </w:rPr>
        <w:t xml:space="preserve"> </w:t>
      </w:r>
      <w:proofErr w:type="spellStart"/>
      <w:r w:rsidRPr="00117789">
        <w:rPr>
          <w:rFonts w:eastAsia="Calibri" w:cs="Courier New"/>
          <w:b/>
          <w:color w:val="000000"/>
          <w:szCs w:val="28"/>
          <w:lang w:eastAsia="en-US"/>
        </w:rPr>
        <w:t>перші</w:t>
      </w:r>
      <w:proofErr w:type="spellEnd"/>
      <w:r w:rsidRPr="00117789">
        <w:rPr>
          <w:rFonts w:eastAsia="Calibri" w:cs="Courier New"/>
          <w:b/>
          <w:color w:val="000000"/>
          <w:szCs w:val="28"/>
          <w:lang w:eastAsia="en-US"/>
        </w:rPr>
        <w:t xml:space="preserve"> </w:t>
      </w:r>
      <w:proofErr w:type="spellStart"/>
      <w:r w:rsidRPr="00117789">
        <w:rPr>
          <w:rFonts w:eastAsia="Calibri" w:cs="Courier New"/>
          <w:b/>
          <w:color w:val="000000"/>
          <w:szCs w:val="28"/>
          <w:lang w:eastAsia="en-US"/>
        </w:rPr>
        <w:t>місцеві</w:t>
      </w:r>
      <w:proofErr w:type="spellEnd"/>
      <w:r w:rsidRPr="00117789">
        <w:rPr>
          <w:rFonts w:eastAsia="Calibri" w:cs="Courier New"/>
          <w:b/>
          <w:color w:val="000000"/>
          <w:szCs w:val="28"/>
          <w:lang w:eastAsia="en-US"/>
        </w:rPr>
        <w:t xml:space="preserve"> </w:t>
      </w:r>
      <w:proofErr w:type="spellStart"/>
      <w:r w:rsidRPr="00117789">
        <w:rPr>
          <w:rFonts w:eastAsia="Calibri" w:cs="Courier New"/>
          <w:b/>
          <w:color w:val="000000"/>
          <w:szCs w:val="28"/>
          <w:lang w:eastAsia="en-US"/>
        </w:rPr>
        <w:t>вибори</w:t>
      </w:r>
      <w:proofErr w:type="spellEnd"/>
      <w:r w:rsidRPr="00117789">
        <w:rPr>
          <w:rFonts w:eastAsia="Calibri" w:cs="Courier New"/>
          <w:b/>
          <w:color w:val="000000"/>
          <w:szCs w:val="28"/>
          <w:lang w:eastAsia="en-US"/>
        </w:rPr>
        <w:t xml:space="preserve"> </w:t>
      </w:r>
      <w:r w:rsidRPr="00117789">
        <w:rPr>
          <w:rFonts w:eastAsia="Calibri" w:cs="Courier New"/>
          <w:b/>
          <w:color w:val="000000"/>
          <w:szCs w:val="28"/>
          <w:lang w:eastAsia="en-US"/>
        </w:rPr>
        <w:br/>
      </w:r>
      <w:r>
        <w:rPr>
          <w:rFonts w:eastAsia="Calibri" w:cs="Courier New"/>
          <w:b/>
          <w:color w:val="000000"/>
          <w:szCs w:val="28"/>
          <w:lang w:eastAsia="en-US"/>
        </w:rPr>
        <w:t>11</w:t>
      </w:r>
      <w:r w:rsidRPr="00117789">
        <w:rPr>
          <w:rFonts w:eastAsia="Calibri" w:cs="Courier New"/>
          <w:b/>
          <w:color w:val="000000"/>
          <w:szCs w:val="28"/>
          <w:lang w:eastAsia="en-US"/>
        </w:rPr>
        <w:t xml:space="preserve"> </w:t>
      </w:r>
      <w:proofErr w:type="spellStart"/>
      <w:r w:rsidRPr="00117789">
        <w:rPr>
          <w:rFonts w:eastAsia="Calibri" w:cs="Courier New"/>
          <w:b/>
          <w:color w:val="000000"/>
          <w:szCs w:val="28"/>
          <w:lang w:eastAsia="en-US"/>
        </w:rPr>
        <w:t>грудня</w:t>
      </w:r>
      <w:proofErr w:type="spellEnd"/>
      <w:r w:rsidRPr="00117789">
        <w:rPr>
          <w:rFonts w:eastAsia="Calibri" w:cs="Courier New"/>
          <w:b/>
          <w:color w:val="000000"/>
          <w:szCs w:val="28"/>
          <w:lang w:eastAsia="en-US"/>
        </w:rPr>
        <w:t xml:space="preserve"> 2016 року</w:t>
      </w:r>
    </w:p>
    <w:p w:rsidR="00B16BEF" w:rsidRPr="00117789" w:rsidRDefault="00B16BEF" w:rsidP="00B16BEF">
      <w:pPr>
        <w:spacing w:before="60"/>
        <w:jc w:val="center"/>
        <w:textAlignment w:val="baseline"/>
        <w:rPr>
          <w:rFonts w:eastAsia="Calibri" w:cs="Courier New"/>
          <w:b/>
          <w:color w:val="000000"/>
          <w:szCs w:val="28"/>
          <w:lang w:eastAsia="en-US"/>
        </w:rPr>
      </w:pPr>
    </w:p>
    <w:p w:rsidR="00B16BEF" w:rsidRPr="00117789" w:rsidRDefault="00B16BEF" w:rsidP="00B16BEF">
      <w:pPr>
        <w:spacing w:before="60"/>
        <w:jc w:val="center"/>
        <w:textAlignment w:val="baseline"/>
        <w:rPr>
          <w:rFonts w:eastAsia="Calibri"/>
          <w:b/>
          <w:sz w:val="3"/>
          <w:szCs w:val="25"/>
          <w:lang w:eastAsia="en-US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1772"/>
        <w:gridCol w:w="3544"/>
        <w:gridCol w:w="2126"/>
        <w:gridCol w:w="2077"/>
      </w:tblGrid>
      <w:tr w:rsidR="00B16BEF" w:rsidRPr="00117789" w:rsidTr="00A026FA">
        <w:trPr>
          <w:tblHeader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EF" w:rsidRPr="00117789" w:rsidRDefault="00B16BEF" w:rsidP="00A026FA">
            <w:pPr>
              <w:widowControl w:val="0"/>
              <w:spacing w:after="0"/>
              <w:jc w:val="center"/>
              <w:textAlignment w:val="baseline"/>
              <w:rPr>
                <w:rFonts w:eastAsia="Calibri" w:cs="Courier New"/>
                <w:sz w:val="18"/>
                <w:szCs w:val="18"/>
                <w:lang w:eastAsia="en-US"/>
              </w:rPr>
            </w:pPr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>№ </w:t>
            </w:r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br/>
            </w:r>
            <w:proofErr w:type="spellStart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>з</w:t>
            </w:r>
            <w:proofErr w:type="spellEnd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>/</w:t>
            </w:r>
            <w:proofErr w:type="spellStart"/>
            <w:proofErr w:type="gramStart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EF" w:rsidRPr="00117789" w:rsidRDefault="00B16BEF" w:rsidP="00A026FA">
            <w:pPr>
              <w:widowControl w:val="0"/>
              <w:spacing w:after="0"/>
              <w:jc w:val="center"/>
              <w:textAlignment w:val="baseline"/>
              <w:rPr>
                <w:rFonts w:eastAsia="Calibri" w:cs="Courier New"/>
                <w:sz w:val="18"/>
                <w:szCs w:val="18"/>
                <w:lang w:eastAsia="en-US"/>
              </w:rPr>
            </w:pPr>
            <w:proofErr w:type="spellStart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>Назва</w:t>
            </w:r>
            <w:proofErr w:type="spellEnd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>об’єднаної</w:t>
            </w:r>
            <w:proofErr w:type="spellEnd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br/>
            </w:r>
            <w:proofErr w:type="spellStart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>територіальної</w:t>
            </w:r>
            <w:proofErr w:type="spellEnd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>громади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EF" w:rsidRPr="00117789" w:rsidRDefault="00B16BEF" w:rsidP="00A026FA">
            <w:pPr>
              <w:widowControl w:val="0"/>
              <w:spacing w:after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17789">
              <w:rPr>
                <w:rFonts w:eastAsia="Calibri"/>
                <w:sz w:val="18"/>
                <w:szCs w:val="18"/>
                <w:lang w:eastAsia="en-US"/>
              </w:rPr>
              <w:t>Найменування</w:t>
            </w:r>
            <w:proofErr w:type="spellEnd"/>
            <w:r w:rsidRPr="0011778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7789">
              <w:rPr>
                <w:rFonts w:eastAsia="Calibri"/>
                <w:sz w:val="18"/>
                <w:szCs w:val="18"/>
                <w:lang w:eastAsia="en-US"/>
              </w:rPr>
              <w:t>місцевих</w:t>
            </w:r>
            <w:proofErr w:type="spellEnd"/>
            <w:r w:rsidRPr="00117789">
              <w:rPr>
                <w:rFonts w:eastAsia="Calibri"/>
                <w:sz w:val="18"/>
                <w:szCs w:val="18"/>
                <w:lang w:eastAsia="en-US"/>
              </w:rPr>
              <w:t xml:space="preserve"> рад </w:t>
            </w:r>
            <w:proofErr w:type="spellStart"/>
            <w:r w:rsidRPr="00117789">
              <w:rPr>
                <w:rFonts w:eastAsia="Calibri"/>
                <w:sz w:val="18"/>
                <w:szCs w:val="18"/>
                <w:lang w:eastAsia="en-US"/>
              </w:rPr>
              <w:t>територіальних</w:t>
            </w:r>
            <w:proofErr w:type="spellEnd"/>
            <w:r w:rsidRPr="00117789">
              <w:rPr>
                <w:rFonts w:eastAsia="Calibri"/>
                <w:sz w:val="18"/>
                <w:szCs w:val="18"/>
                <w:lang w:eastAsia="en-US"/>
              </w:rPr>
              <w:t xml:space="preserve"> громад, </w:t>
            </w:r>
            <w:proofErr w:type="spellStart"/>
            <w:r w:rsidRPr="00117789">
              <w:rPr>
                <w:rFonts w:eastAsia="Calibri"/>
                <w:sz w:val="18"/>
                <w:szCs w:val="18"/>
                <w:lang w:eastAsia="en-US"/>
              </w:rPr>
              <w:t>що</w:t>
            </w:r>
            <w:proofErr w:type="spellEnd"/>
            <w:r w:rsidRPr="0011778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7789">
              <w:rPr>
                <w:rFonts w:eastAsia="Calibri"/>
                <w:sz w:val="18"/>
                <w:szCs w:val="18"/>
                <w:lang w:eastAsia="en-US"/>
              </w:rPr>
              <w:t>увійшли</w:t>
            </w:r>
            <w:proofErr w:type="spellEnd"/>
            <w:r w:rsidRPr="0011778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17789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gramStart"/>
            <w:r w:rsidRPr="00117789">
              <w:rPr>
                <w:rFonts w:eastAsia="Calibri"/>
                <w:sz w:val="18"/>
                <w:szCs w:val="18"/>
                <w:lang w:eastAsia="en-US"/>
              </w:rPr>
              <w:t>до</w:t>
            </w:r>
            <w:proofErr w:type="gramEnd"/>
            <w:r w:rsidRPr="0011778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7789">
              <w:rPr>
                <w:rFonts w:eastAsia="Calibri"/>
                <w:sz w:val="18"/>
                <w:szCs w:val="18"/>
                <w:lang w:eastAsia="en-US"/>
              </w:rPr>
              <w:t>об’єднаної</w:t>
            </w:r>
            <w:proofErr w:type="spellEnd"/>
            <w:r w:rsidRPr="0011778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7789">
              <w:rPr>
                <w:rFonts w:eastAsia="Calibri"/>
                <w:sz w:val="18"/>
                <w:szCs w:val="18"/>
                <w:lang w:eastAsia="en-US"/>
              </w:rPr>
              <w:t>територіальної</w:t>
            </w:r>
            <w:proofErr w:type="spellEnd"/>
            <w:r w:rsidRPr="0011778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7789">
              <w:rPr>
                <w:rFonts w:eastAsia="Calibri"/>
                <w:sz w:val="18"/>
                <w:szCs w:val="18"/>
                <w:lang w:eastAsia="en-US"/>
              </w:rPr>
              <w:t>громади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EF" w:rsidRPr="00117789" w:rsidRDefault="00B16BEF" w:rsidP="00A026FA">
            <w:pPr>
              <w:widowControl w:val="0"/>
              <w:spacing w:after="0"/>
              <w:jc w:val="center"/>
              <w:textAlignment w:val="baseline"/>
              <w:rPr>
                <w:rFonts w:eastAsia="Calibri" w:cs="Courier New"/>
                <w:sz w:val="18"/>
                <w:szCs w:val="18"/>
                <w:lang w:eastAsia="en-US"/>
              </w:rPr>
            </w:pPr>
            <w:proofErr w:type="spellStart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>Найменування</w:t>
            </w:r>
            <w:proofErr w:type="spellEnd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 xml:space="preserve"> ради </w:t>
            </w:r>
            <w:proofErr w:type="spellStart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>об’єднаної</w:t>
            </w:r>
            <w:proofErr w:type="spellEnd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br/>
            </w:r>
            <w:proofErr w:type="spellStart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>територіальної</w:t>
            </w:r>
            <w:proofErr w:type="spellEnd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>громади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EF" w:rsidRPr="00117789" w:rsidRDefault="00B16BEF" w:rsidP="00A026FA">
            <w:pPr>
              <w:widowControl w:val="0"/>
              <w:spacing w:after="0"/>
              <w:jc w:val="center"/>
              <w:textAlignment w:val="baseline"/>
              <w:rPr>
                <w:rFonts w:eastAsia="Calibri" w:cs="Courier New"/>
                <w:sz w:val="18"/>
                <w:szCs w:val="18"/>
                <w:lang w:eastAsia="en-US"/>
              </w:rPr>
            </w:pPr>
            <w:proofErr w:type="spellStart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>Назва</w:t>
            </w:r>
            <w:proofErr w:type="spellEnd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 xml:space="preserve"> посади </w:t>
            </w:r>
            <w:proofErr w:type="spellStart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>сільського</w:t>
            </w:r>
            <w:proofErr w:type="spellEnd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>селищного</w:t>
            </w:r>
            <w:proofErr w:type="spellEnd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>міського</w:t>
            </w:r>
            <w:proofErr w:type="spellEnd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7789">
              <w:rPr>
                <w:rFonts w:eastAsia="Calibri" w:cs="Courier New"/>
                <w:sz w:val="18"/>
                <w:szCs w:val="18"/>
                <w:lang w:eastAsia="en-US"/>
              </w:rPr>
              <w:t>голови</w:t>
            </w:r>
            <w:proofErr w:type="spellEnd"/>
          </w:p>
        </w:tc>
      </w:tr>
      <w:tr w:rsidR="00B16BEF" w:rsidRPr="00117789" w:rsidTr="00A026FA">
        <w:trPr>
          <w:jc w:val="center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A026FA">
            <w:pPr>
              <w:widowControl w:val="0"/>
              <w:spacing w:after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proofErr w:type="spellStart"/>
            <w:r w:rsidRPr="00117789">
              <w:rPr>
                <w:b/>
              </w:rPr>
              <w:t>Бахмацький</w:t>
            </w:r>
            <w:proofErr w:type="spellEnd"/>
            <w:r w:rsidRPr="00117789">
              <w:rPr>
                <w:b/>
              </w:rPr>
              <w:t xml:space="preserve"> </w:t>
            </w:r>
            <w:r w:rsidRPr="00117789">
              <w:rPr>
                <w:rFonts w:eastAsia="Calibri"/>
                <w:b/>
                <w:lang w:eastAsia="en-US"/>
              </w:rPr>
              <w:t>район</w:t>
            </w:r>
          </w:p>
        </w:tc>
      </w:tr>
      <w:tr w:rsidR="00B16BEF" w:rsidRPr="00117789" w:rsidTr="00A026FA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B16BE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A026FA">
            <w:pPr>
              <w:widowControl w:val="0"/>
              <w:spacing w:after="0"/>
              <w:jc w:val="center"/>
            </w:pPr>
            <w:proofErr w:type="spellStart"/>
            <w:r w:rsidRPr="00117789">
              <w:t>Батуринська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міська</w:t>
            </w:r>
            <w:proofErr w:type="spellEnd"/>
            <w:r w:rsidRPr="00117789">
              <w:t xml:space="preserve"> </w:t>
            </w:r>
            <w:proofErr w:type="spellStart"/>
            <w:r w:rsidRPr="00117789">
              <w:rPr>
                <w:rFonts w:eastAsia="Calibri"/>
                <w:lang w:eastAsia="en-US"/>
              </w:rPr>
              <w:t>об’єднана</w:t>
            </w:r>
            <w:proofErr w:type="spellEnd"/>
            <w:r w:rsidRPr="0011778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17789">
              <w:rPr>
                <w:rFonts w:eastAsia="Calibri"/>
                <w:lang w:eastAsia="en-US"/>
              </w:rPr>
              <w:t>територіальна</w:t>
            </w:r>
            <w:proofErr w:type="spellEnd"/>
            <w:r w:rsidRPr="00117789">
              <w:rPr>
                <w:rFonts w:eastAsia="Calibri"/>
                <w:lang w:eastAsia="en-US"/>
              </w:rPr>
              <w:t xml:space="preserve"> громада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A026FA">
            <w:pPr>
              <w:widowControl w:val="0"/>
              <w:spacing w:after="0"/>
              <w:jc w:val="center"/>
              <w:textAlignment w:val="baseline"/>
            </w:pPr>
            <w:hyperlink r:id="rId6" w:history="1">
              <w:proofErr w:type="spellStart"/>
              <w:r w:rsidRPr="00117789">
                <w:rPr>
                  <w:rStyle w:val="a7"/>
                </w:rPr>
                <w:t>Батуринська</w:t>
              </w:r>
              <w:proofErr w:type="spellEnd"/>
              <w:r w:rsidRPr="00117789">
                <w:rPr>
                  <w:rStyle w:val="a7"/>
                </w:rPr>
                <w:t xml:space="preserve"> </w:t>
              </w:r>
              <w:proofErr w:type="spellStart"/>
              <w:r w:rsidRPr="00117789">
                <w:rPr>
                  <w:rStyle w:val="a7"/>
                </w:rPr>
                <w:t>міська</w:t>
              </w:r>
              <w:proofErr w:type="spellEnd"/>
              <w:r w:rsidRPr="00117789">
                <w:rPr>
                  <w:rStyle w:val="a7"/>
                </w:rPr>
                <w:t xml:space="preserve"> рада</w:t>
              </w:r>
            </w:hyperlink>
            <w:r w:rsidRPr="00117789">
              <w:t xml:space="preserve"> (</w:t>
            </w:r>
            <w:proofErr w:type="spellStart"/>
            <w:r w:rsidRPr="00117789">
              <w:t>місто</w:t>
            </w:r>
            <w:proofErr w:type="spellEnd"/>
            <w:r w:rsidRPr="00117789">
              <w:t xml:space="preserve"> Батурин), </w:t>
            </w:r>
            <w:proofErr w:type="spellStart"/>
            <w:r w:rsidRPr="00117789">
              <w:t>Городищенська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сільська</w:t>
            </w:r>
            <w:proofErr w:type="spellEnd"/>
            <w:r w:rsidRPr="00117789">
              <w:t xml:space="preserve"> рада (села Городище, </w:t>
            </w:r>
            <w:proofErr w:type="spellStart"/>
            <w:r w:rsidRPr="00117789">
              <w:t>Часниківка</w:t>
            </w:r>
            <w:proofErr w:type="spellEnd"/>
            <w:r w:rsidRPr="00117789">
              <w:t xml:space="preserve">, </w:t>
            </w:r>
            <w:proofErr w:type="spellStart"/>
            <w:r w:rsidRPr="00117789">
              <w:t>Шумин</w:t>
            </w:r>
            <w:proofErr w:type="spellEnd"/>
            <w:r w:rsidRPr="00117789">
              <w:t xml:space="preserve">), </w:t>
            </w:r>
            <w:proofErr w:type="spellStart"/>
            <w:r w:rsidRPr="00117789">
              <w:t>Матіївська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сільська</w:t>
            </w:r>
            <w:proofErr w:type="spellEnd"/>
            <w:r w:rsidRPr="00117789">
              <w:t xml:space="preserve"> рада (села </w:t>
            </w:r>
            <w:proofErr w:type="spellStart"/>
            <w:r w:rsidRPr="00117789">
              <w:t>Матіївка</w:t>
            </w:r>
            <w:proofErr w:type="spellEnd"/>
            <w:r w:rsidRPr="00117789">
              <w:t xml:space="preserve">, </w:t>
            </w:r>
            <w:proofErr w:type="spellStart"/>
            <w:r w:rsidRPr="00117789">
              <w:t>Бондарі</w:t>
            </w:r>
            <w:proofErr w:type="spellEnd"/>
            <w:r w:rsidRPr="00117789">
              <w:t xml:space="preserve">, </w:t>
            </w:r>
            <w:proofErr w:type="spellStart"/>
            <w:r w:rsidRPr="00117789">
              <w:t>Веселівка</w:t>
            </w:r>
            <w:proofErr w:type="spellEnd"/>
            <w:r w:rsidRPr="00117789">
              <w:t xml:space="preserve">, </w:t>
            </w:r>
            <w:proofErr w:type="spellStart"/>
            <w:r w:rsidRPr="00117789">
              <w:t>Лісова</w:t>
            </w:r>
            <w:proofErr w:type="spellEnd"/>
            <w:r w:rsidRPr="00117789">
              <w:t xml:space="preserve"> Поляна, Мости, </w:t>
            </w:r>
            <w:proofErr w:type="spellStart"/>
            <w:r w:rsidRPr="00117789">
              <w:t>Нове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Полісся</w:t>
            </w:r>
            <w:proofErr w:type="spellEnd"/>
            <w:r w:rsidRPr="00117789">
              <w:t xml:space="preserve">, </w:t>
            </w:r>
            <w:proofErr w:type="spellStart"/>
            <w:r w:rsidRPr="00117789">
              <w:t>Обірки</w:t>
            </w:r>
            <w:proofErr w:type="spellEnd"/>
            <w:r w:rsidRPr="00117789">
              <w:t xml:space="preserve">, селища </w:t>
            </w:r>
            <w:proofErr w:type="spellStart"/>
            <w:r w:rsidRPr="00117789">
              <w:t>Голубів</w:t>
            </w:r>
            <w:proofErr w:type="spellEnd"/>
            <w:r w:rsidRPr="00117789">
              <w:t xml:space="preserve">, </w:t>
            </w:r>
            <w:proofErr w:type="spellStart"/>
            <w:r w:rsidRPr="00117789">
              <w:t>Каціри</w:t>
            </w:r>
            <w:proofErr w:type="spellEnd"/>
            <w:r w:rsidRPr="00117789">
              <w:t xml:space="preserve">, Лопатин, </w:t>
            </w:r>
            <w:proofErr w:type="spellStart"/>
            <w:r w:rsidRPr="00117789">
              <w:t>Прохори</w:t>
            </w:r>
            <w:proofErr w:type="spellEnd"/>
            <w:r w:rsidRPr="00117789">
              <w:t xml:space="preserve">, </w:t>
            </w:r>
            <w:proofErr w:type="spellStart"/>
            <w:r w:rsidRPr="00117789">
              <w:t>Шумейкине</w:t>
            </w:r>
            <w:proofErr w:type="spellEnd"/>
            <w:r w:rsidRPr="0011778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A026FA">
            <w:pPr>
              <w:widowControl w:val="0"/>
              <w:spacing w:after="0"/>
              <w:ind w:right="-37"/>
              <w:jc w:val="center"/>
              <w:textAlignment w:val="baseline"/>
            </w:pPr>
            <w:hyperlink r:id="rId7" w:history="1">
              <w:proofErr w:type="spellStart"/>
              <w:r w:rsidRPr="00117789">
                <w:rPr>
                  <w:rStyle w:val="a7"/>
                </w:rPr>
                <w:t>Батуринська</w:t>
              </w:r>
              <w:proofErr w:type="spellEnd"/>
              <w:r w:rsidRPr="00117789">
                <w:rPr>
                  <w:rStyle w:val="a7"/>
                </w:rPr>
                <w:t xml:space="preserve"> </w:t>
              </w:r>
              <w:r w:rsidRPr="00117789">
                <w:rPr>
                  <w:rStyle w:val="a7"/>
                </w:rPr>
                <w:br/>
              </w:r>
              <w:proofErr w:type="spellStart"/>
              <w:r w:rsidRPr="00117789">
                <w:rPr>
                  <w:rStyle w:val="a7"/>
                </w:rPr>
                <w:t>міська</w:t>
              </w:r>
              <w:proofErr w:type="spellEnd"/>
              <w:r w:rsidRPr="00117789">
                <w:rPr>
                  <w:rStyle w:val="a7"/>
                </w:rPr>
                <w:t xml:space="preserve"> рада</w:t>
              </w:r>
            </w:hyperlink>
            <w:r w:rsidRPr="0011778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17789">
              <w:rPr>
                <w:rFonts w:eastAsia="Calibri"/>
                <w:lang w:eastAsia="en-US"/>
              </w:rPr>
              <w:t>Бахмацького</w:t>
            </w:r>
            <w:proofErr w:type="spellEnd"/>
            <w:r w:rsidRPr="00117789">
              <w:rPr>
                <w:rFonts w:eastAsia="Calibri"/>
                <w:lang w:eastAsia="en-US"/>
              </w:rPr>
              <w:t xml:space="preserve"> району </w:t>
            </w:r>
            <w:proofErr w:type="spellStart"/>
            <w:r w:rsidRPr="00117789">
              <w:rPr>
                <w:rFonts w:eastAsia="Calibri"/>
                <w:lang w:eastAsia="en-US"/>
              </w:rPr>
              <w:t>Чернігівської</w:t>
            </w:r>
            <w:proofErr w:type="spellEnd"/>
            <w:r w:rsidRPr="0011778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17789">
              <w:rPr>
                <w:rFonts w:eastAsia="Calibri"/>
                <w:lang w:eastAsia="en-US"/>
              </w:rPr>
              <w:t>області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A026FA">
            <w:pPr>
              <w:widowControl w:val="0"/>
              <w:spacing w:after="0"/>
              <w:jc w:val="center"/>
              <w:textAlignment w:val="baseline"/>
            </w:pPr>
            <w:proofErr w:type="spellStart"/>
            <w:r w:rsidRPr="00117789">
              <w:t>Батуринський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міський</w:t>
            </w:r>
            <w:proofErr w:type="spellEnd"/>
            <w:r w:rsidRPr="00117789">
              <w:t xml:space="preserve"> голова</w:t>
            </w:r>
          </w:p>
        </w:tc>
      </w:tr>
      <w:tr w:rsidR="00B16BEF" w:rsidRPr="00117789" w:rsidTr="00A026FA">
        <w:trPr>
          <w:jc w:val="center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A026FA">
            <w:pPr>
              <w:widowControl w:val="0"/>
              <w:spacing w:after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proofErr w:type="spellStart"/>
            <w:r w:rsidRPr="00117789">
              <w:rPr>
                <w:b/>
              </w:rPr>
              <w:t>Козелецький</w:t>
            </w:r>
            <w:proofErr w:type="spellEnd"/>
            <w:r w:rsidRPr="00117789">
              <w:rPr>
                <w:b/>
              </w:rPr>
              <w:t xml:space="preserve"> </w:t>
            </w:r>
            <w:r w:rsidRPr="00117789">
              <w:rPr>
                <w:rFonts w:eastAsia="Calibri"/>
                <w:b/>
                <w:lang w:eastAsia="en-US"/>
              </w:rPr>
              <w:t>район</w:t>
            </w:r>
          </w:p>
        </w:tc>
      </w:tr>
      <w:tr w:rsidR="00B16BEF" w:rsidRPr="00117789" w:rsidTr="00A026FA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B16BE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A026FA">
            <w:pPr>
              <w:widowControl w:val="0"/>
              <w:spacing w:after="0"/>
              <w:jc w:val="center"/>
            </w:pPr>
            <w:proofErr w:type="spellStart"/>
            <w:r w:rsidRPr="00117789">
              <w:t>Остерська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міська</w:t>
            </w:r>
            <w:proofErr w:type="spellEnd"/>
            <w:r w:rsidRPr="00117789">
              <w:t xml:space="preserve"> </w:t>
            </w:r>
            <w:proofErr w:type="spellStart"/>
            <w:r w:rsidRPr="00117789">
              <w:rPr>
                <w:rFonts w:eastAsia="Calibri"/>
                <w:lang w:eastAsia="en-US"/>
              </w:rPr>
              <w:t>об’єднана</w:t>
            </w:r>
            <w:proofErr w:type="spellEnd"/>
            <w:r w:rsidRPr="0011778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17789">
              <w:rPr>
                <w:rFonts w:eastAsia="Calibri"/>
                <w:lang w:eastAsia="en-US"/>
              </w:rPr>
              <w:t>територіальна</w:t>
            </w:r>
            <w:proofErr w:type="spellEnd"/>
            <w:r w:rsidRPr="00117789">
              <w:rPr>
                <w:rFonts w:eastAsia="Calibri"/>
                <w:lang w:eastAsia="en-US"/>
              </w:rPr>
              <w:t xml:space="preserve"> громада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A026FA">
            <w:pPr>
              <w:widowControl w:val="0"/>
              <w:spacing w:after="0"/>
              <w:jc w:val="center"/>
              <w:textAlignment w:val="baseline"/>
            </w:pPr>
            <w:hyperlink r:id="rId8" w:history="1">
              <w:proofErr w:type="spellStart"/>
              <w:r w:rsidRPr="00117789">
                <w:rPr>
                  <w:rStyle w:val="a7"/>
                </w:rPr>
                <w:t>Остерська</w:t>
              </w:r>
              <w:proofErr w:type="spellEnd"/>
              <w:r w:rsidRPr="00117789">
                <w:rPr>
                  <w:rStyle w:val="a7"/>
                </w:rPr>
                <w:t xml:space="preserve"> </w:t>
              </w:r>
              <w:proofErr w:type="spellStart"/>
              <w:r w:rsidRPr="00117789">
                <w:rPr>
                  <w:rStyle w:val="a7"/>
                </w:rPr>
                <w:t>міська</w:t>
              </w:r>
              <w:proofErr w:type="spellEnd"/>
              <w:r w:rsidRPr="00117789">
                <w:rPr>
                  <w:rStyle w:val="a7"/>
                </w:rPr>
                <w:t xml:space="preserve"> рада</w:t>
              </w:r>
            </w:hyperlink>
            <w:r w:rsidRPr="00117789">
              <w:t xml:space="preserve"> (</w:t>
            </w:r>
            <w:proofErr w:type="spellStart"/>
            <w:r w:rsidRPr="00117789">
              <w:t>місто</w:t>
            </w:r>
            <w:proofErr w:type="spellEnd"/>
            <w:r w:rsidRPr="00117789">
              <w:t xml:space="preserve"> Остер, села </w:t>
            </w:r>
            <w:proofErr w:type="spellStart"/>
            <w:r w:rsidRPr="00117789">
              <w:t>Беремицьке</w:t>
            </w:r>
            <w:proofErr w:type="spellEnd"/>
            <w:r w:rsidRPr="00117789">
              <w:t xml:space="preserve">, </w:t>
            </w:r>
            <w:proofErr w:type="spellStart"/>
            <w:r w:rsidRPr="00117789">
              <w:t>Любечанинів</w:t>
            </w:r>
            <w:proofErr w:type="spellEnd"/>
            <w:r w:rsidRPr="00117789">
              <w:t xml:space="preserve">, </w:t>
            </w:r>
            <w:proofErr w:type="spellStart"/>
            <w:r w:rsidRPr="00117789">
              <w:t>Поліське</w:t>
            </w:r>
            <w:proofErr w:type="spellEnd"/>
            <w:r w:rsidRPr="00117789">
              <w:t xml:space="preserve">), </w:t>
            </w:r>
            <w:proofErr w:type="spellStart"/>
            <w:r w:rsidRPr="00117789">
              <w:t>Біликівська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сільська</w:t>
            </w:r>
            <w:proofErr w:type="spellEnd"/>
            <w:r w:rsidRPr="00117789">
              <w:t xml:space="preserve"> рада (села</w:t>
            </w:r>
            <w:proofErr w:type="gramStart"/>
            <w:r w:rsidRPr="00117789">
              <w:t> </w:t>
            </w:r>
            <w:proofErr w:type="spellStart"/>
            <w:r w:rsidRPr="00117789">
              <w:t>Б</w:t>
            </w:r>
            <w:proofErr w:type="gramEnd"/>
            <w:r w:rsidRPr="00117789">
              <w:t>ілики</w:t>
            </w:r>
            <w:proofErr w:type="spellEnd"/>
            <w:r w:rsidRPr="00117789">
              <w:t xml:space="preserve">, Жилин Млинок, </w:t>
            </w:r>
            <w:proofErr w:type="spellStart"/>
            <w:r w:rsidRPr="00117789">
              <w:t>Набільське</w:t>
            </w:r>
            <w:proofErr w:type="spellEnd"/>
            <w:r w:rsidRPr="00117789">
              <w:t xml:space="preserve">, </w:t>
            </w:r>
            <w:proofErr w:type="spellStart"/>
            <w:r w:rsidRPr="00117789">
              <w:t>Туманська</w:t>
            </w:r>
            <w:proofErr w:type="spellEnd"/>
            <w:r w:rsidRPr="00117789">
              <w:t xml:space="preserve"> Гута), </w:t>
            </w:r>
            <w:proofErr w:type="spellStart"/>
            <w:r w:rsidRPr="00117789">
              <w:t>Бірківська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сільська</w:t>
            </w:r>
            <w:proofErr w:type="spellEnd"/>
            <w:r w:rsidRPr="00117789">
              <w:t xml:space="preserve"> рада </w:t>
            </w:r>
          </w:p>
          <w:p w:rsidR="00B16BEF" w:rsidRPr="00117789" w:rsidRDefault="00B16BEF" w:rsidP="00A026FA">
            <w:pPr>
              <w:widowControl w:val="0"/>
              <w:spacing w:after="0"/>
              <w:jc w:val="center"/>
              <w:textAlignment w:val="baseline"/>
            </w:pPr>
            <w:r w:rsidRPr="00117789">
              <w:t>(села</w:t>
            </w:r>
            <w:proofErr w:type="gramStart"/>
            <w:r w:rsidRPr="00117789">
              <w:t> </w:t>
            </w:r>
            <w:proofErr w:type="spellStart"/>
            <w:r w:rsidRPr="00117789">
              <w:t>Б</w:t>
            </w:r>
            <w:proofErr w:type="gramEnd"/>
            <w:r w:rsidRPr="00117789">
              <w:t>ірки</w:t>
            </w:r>
            <w:proofErr w:type="spellEnd"/>
            <w:r w:rsidRPr="00117789">
              <w:t xml:space="preserve">, </w:t>
            </w:r>
            <w:proofErr w:type="spellStart"/>
            <w:r w:rsidRPr="00117789">
              <w:t>Дешки</w:t>
            </w:r>
            <w:proofErr w:type="spellEnd"/>
            <w:r w:rsidRPr="00117789">
              <w:t xml:space="preserve">, </w:t>
            </w:r>
            <w:proofErr w:type="spellStart"/>
            <w:r w:rsidRPr="00117789">
              <w:t>Жуківщина</w:t>
            </w:r>
            <w:proofErr w:type="spellEnd"/>
            <w:r w:rsidRPr="00117789">
              <w:t xml:space="preserve">, </w:t>
            </w:r>
            <w:proofErr w:type="spellStart"/>
            <w:r w:rsidRPr="00117789">
              <w:t>Крені</w:t>
            </w:r>
            <w:proofErr w:type="spellEnd"/>
            <w:r w:rsidRPr="00117789">
              <w:t xml:space="preserve">, </w:t>
            </w:r>
            <w:proofErr w:type="spellStart"/>
            <w:r w:rsidRPr="00117789">
              <w:t>Романьки</w:t>
            </w:r>
            <w:proofErr w:type="spellEnd"/>
            <w:r w:rsidRPr="00117789">
              <w:t xml:space="preserve">, </w:t>
            </w:r>
            <w:proofErr w:type="spellStart"/>
            <w:r w:rsidRPr="00117789">
              <w:t>Самсони</w:t>
            </w:r>
            <w:proofErr w:type="spellEnd"/>
            <w:r w:rsidRPr="00117789"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A026FA">
            <w:pPr>
              <w:widowControl w:val="0"/>
              <w:spacing w:after="0"/>
              <w:ind w:right="-37"/>
              <w:jc w:val="center"/>
              <w:textAlignment w:val="baseline"/>
            </w:pPr>
            <w:proofErr w:type="spellStart"/>
            <w:r w:rsidRPr="00117789">
              <w:t>Остерська</w:t>
            </w:r>
            <w:proofErr w:type="spellEnd"/>
            <w:r w:rsidRPr="00117789">
              <w:t xml:space="preserve"> </w:t>
            </w:r>
          </w:p>
          <w:p w:rsidR="00B16BEF" w:rsidRPr="00117789" w:rsidRDefault="00B16BEF" w:rsidP="00A026FA">
            <w:pPr>
              <w:widowControl w:val="0"/>
              <w:spacing w:after="0"/>
              <w:ind w:right="-37"/>
              <w:jc w:val="center"/>
              <w:textAlignment w:val="baseline"/>
            </w:pPr>
            <w:proofErr w:type="spellStart"/>
            <w:proofErr w:type="gramStart"/>
            <w:r w:rsidRPr="00117789">
              <w:t>м</w:t>
            </w:r>
            <w:proofErr w:type="gramEnd"/>
            <w:r w:rsidRPr="00117789">
              <w:t>іська</w:t>
            </w:r>
            <w:proofErr w:type="spellEnd"/>
            <w:r w:rsidRPr="00117789">
              <w:t xml:space="preserve"> рада </w:t>
            </w:r>
            <w:proofErr w:type="spellStart"/>
            <w:r w:rsidRPr="00117789">
              <w:rPr>
                <w:rFonts w:eastAsia="Calibri"/>
                <w:lang w:eastAsia="en-US"/>
              </w:rPr>
              <w:t>Козелецького</w:t>
            </w:r>
            <w:proofErr w:type="spellEnd"/>
            <w:r w:rsidRPr="00117789">
              <w:rPr>
                <w:rFonts w:eastAsia="Calibri"/>
                <w:lang w:eastAsia="en-US"/>
              </w:rPr>
              <w:t xml:space="preserve"> району </w:t>
            </w:r>
            <w:proofErr w:type="spellStart"/>
            <w:r w:rsidRPr="00117789">
              <w:rPr>
                <w:rFonts w:eastAsia="Calibri"/>
                <w:lang w:eastAsia="en-US"/>
              </w:rPr>
              <w:t>Чернігівської</w:t>
            </w:r>
            <w:proofErr w:type="spellEnd"/>
            <w:r w:rsidRPr="0011778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17789">
              <w:rPr>
                <w:rFonts w:eastAsia="Calibri"/>
                <w:lang w:eastAsia="en-US"/>
              </w:rPr>
              <w:t>області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A026FA">
            <w:pPr>
              <w:widowControl w:val="0"/>
              <w:spacing w:after="0"/>
              <w:jc w:val="center"/>
              <w:textAlignment w:val="baseline"/>
            </w:pPr>
            <w:proofErr w:type="spellStart"/>
            <w:r w:rsidRPr="00117789">
              <w:t>Остерський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міський</w:t>
            </w:r>
            <w:proofErr w:type="spellEnd"/>
            <w:r w:rsidRPr="00117789">
              <w:t xml:space="preserve"> голова</w:t>
            </w:r>
          </w:p>
        </w:tc>
      </w:tr>
      <w:tr w:rsidR="00B16BEF" w:rsidRPr="00117789" w:rsidTr="00A026FA">
        <w:trPr>
          <w:jc w:val="center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A026FA">
            <w:pPr>
              <w:widowControl w:val="0"/>
              <w:spacing w:after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proofErr w:type="spellStart"/>
            <w:r w:rsidRPr="00117789">
              <w:rPr>
                <w:b/>
              </w:rPr>
              <w:t>Ніжинський</w:t>
            </w:r>
            <w:proofErr w:type="spellEnd"/>
            <w:r w:rsidRPr="00117789">
              <w:rPr>
                <w:b/>
              </w:rPr>
              <w:t xml:space="preserve"> </w:t>
            </w:r>
            <w:r w:rsidRPr="00117789">
              <w:rPr>
                <w:rFonts w:eastAsia="Calibri"/>
                <w:b/>
                <w:lang w:eastAsia="en-US"/>
              </w:rPr>
              <w:t>район</w:t>
            </w:r>
          </w:p>
        </w:tc>
      </w:tr>
      <w:tr w:rsidR="00B16BEF" w:rsidRPr="00117789" w:rsidTr="00A026FA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B16BE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A026FA">
            <w:pPr>
              <w:widowControl w:val="0"/>
              <w:spacing w:after="0"/>
              <w:jc w:val="center"/>
            </w:pPr>
            <w:proofErr w:type="spellStart"/>
            <w:r w:rsidRPr="00117789">
              <w:t>Лосинівська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селищна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об’єднана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територіальна</w:t>
            </w:r>
            <w:proofErr w:type="spellEnd"/>
            <w:r w:rsidRPr="00117789">
              <w:t xml:space="preserve"> громада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A026FA">
            <w:pPr>
              <w:widowControl w:val="0"/>
              <w:spacing w:after="0"/>
              <w:jc w:val="center"/>
              <w:textAlignment w:val="baseline"/>
            </w:pPr>
            <w:proofErr w:type="spellStart"/>
            <w:r w:rsidRPr="00117789">
              <w:t>Лосинівська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селищна</w:t>
            </w:r>
            <w:proofErr w:type="spellEnd"/>
            <w:r w:rsidRPr="00117789">
              <w:t xml:space="preserve"> рада (</w:t>
            </w:r>
            <w:proofErr w:type="spellStart"/>
            <w:r w:rsidRPr="00117789">
              <w:t>смт</w:t>
            </w:r>
            <w:proofErr w:type="spellEnd"/>
            <w:r w:rsidRPr="00117789">
              <w:t> </w:t>
            </w:r>
            <w:proofErr w:type="spellStart"/>
            <w:r w:rsidRPr="00117789">
              <w:t>Лосинівка</w:t>
            </w:r>
            <w:proofErr w:type="spellEnd"/>
            <w:r w:rsidRPr="00117789">
              <w:t>, село </w:t>
            </w:r>
            <w:proofErr w:type="spellStart"/>
            <w:r w:rsidRPr="00117789">
              <w:t>Погребець</w:t>
            </w:r>
            <w:proofErr w:type="spellEnd"/>
            <w:r w:rsidRPr="00117789">
              <w:t xml:space="preserve">), </w:t>
            </w:r>
            <w:proofErr w:type="spellStart"/>
            <w:r w:rsidRPr="00117789">
              <w:t>Вікторівська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сільська</w:t>
            </w:r>
            <w:proofErr w:type="spellEnd"/>
            <w:r w:rsidRPr="00117789">
              <w:t xml:space="preserve"> рада (села</w:t>
            </w:r>
            <w:proofErr w:type="gramStart"/>
            <w:r w:rsidRPr="00117789">
              <w:t> </w:t>
            </w:r>
            <w:proofErr w:type="spellStart"/>
            <w:r w:rsidRPr="00117789">
              <w:t>В</w:t>
            </w:r>
            <w:proofErr w:type="gramEnd"/>
            <w:r w:rsidRPr="00117789">
              <w:t>ікторівка</w:t>
            </w:r>
            <w:proofErr w:type="spellEnd"/>
            <w:r w:rsidRPr="00117789">
              <w:t xml:space="preserve">, </w:t>
            </w:r>
            <w:proofErr w:type="spellStart"/>
            <w:r w:rsidRPr="00117789">
              <w:t>Леонідівка</w:t>
            </w:r>
            <w:proofErr w:type="spellEnd"/>
            <w:r w:rsidRPr="00117789">
              <w:t xml:space="preserve">, Степ), </w:t>
            </w:r>
            <w:proofErr w:type="spellStart"/>
            <w:r w:rsidRPr="00117789">
              <w:t>Сальненська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сільська</w:t>
            </w:r>
            <w:proofErr w:type="spellEnd"/>
            <w:r w:rsidRPr="00117789">
              <w:t xml:space="preserve"> рада (села </w:t>
            </w:r>
            <w:proofErr w:type="spellStart"/>
            <w:r w:rsidRPr="00117789">
              <w:t>Сальне</w:t>
            </w:r>
            <w:proofErr w:type="spellEnd"/>
            <w:r w:rsidRPr="00117789">
              <w:t xml:space="preserve">, </w:t>
            </w:r>
            <w:proofErr w:type="spellStart"/>
            <w:r w:rsidRPr="00117789">
              <w:t>Садове</w:t>
            </w:r>
            <w:proofErr w:type="spellEnd"/>
            <w:r w:rsidRPr="00117789">
              <w:t xml:space="preserve">), </w:t>
            </w:r>
            <w:proofErr w:type="spellStart"/>
            <w:r w:rsidRPr="00117789">
              <w:t>Терешківська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сільська</w:t>
            </w:r>
            <w:proofErr w:type="spellEnd"/>
            <w:r w:rsidRPr="00117789">
              <w:t xml:space="preserve"> рада (село </w:t>
            </w:r>
            <w:proofErr w:type="spellStart"/>
            <w:r w:rsidRPr="00117789">
              <w:t>Терешківка</w:t>
            </w:r>
            <w:proofErr w:type="spellEnd"/>
            <w:r w:rsidRPr="00117789">
              <w:t xml:space="preserve">), </w:t>
            </w:r>
            <w:proofErr w:type="spellStart"/>
            <w:r w:rsidRPr="00117789">
              <w:t>Шатурська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сільська</w:t>
            </w:r>
            <w:proofErr w:type="spellEnd"/>
            <w:r w:rsidRPr="00117789">
              <w:t xml:space="preserve"> рада (село Шатура), </w:t>
            </w:r>
            <w:proofErr w:type="spellStart"/>
            <w:r w:rsidRPr="00117789">
              <w:t>Шняківська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сільська</w:t>
            </w:r>
            <w:proofErr w:type="spellEnd"/>
            <w:r w:rsidRPr="00117789">
              <w:t xml:space="preserve"> рада (село </w:t>
            </w:r>
            <w:proofErr w:type="spellStart"/>
            <w:r w:rsidRPr="00117789">
              <w:t>Шняківка</w:t>
            </w:r>
            <w:proofErr w:type="spellEnd"/>
            <w:r w:rsidRPr="0011778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A026FA">
            <w:pPr>
              <w:widowControl w:val="0"/>
              <w:spacing w:after="0"/>
              <w:ind w:right="-37"/>
              <w:jc w:val="center"/>
              <w:textAlignment w:val="baseline"/>
            </w:pPr>
            <w:proofErr w:type="spellStart"/>
            <w:r w:rsidRPr="00117789">
              <w:t>Лосинівська</w:t>
            </w:r>
            <w:proofErr w:type="spellEnd"/>
            <w:r w:rsidRPr="00117789">
              <w:t xml:space="preserve"> </w:t>
            </w:r>
            <w:proofErr w:type="spellStart"/>
            <w:proofErr w:type="gramStart"/>
            <w:r w:rsidRPr="00117789">
              <w:t>селищн</w:t>
            </w:r>
            <w:proofErr w:type="gramEnd"/>
            <w:r w:rsidRPr="00117789">
              <w:fldChar w:fldCharType="begin"/>
            </w:r>
            <w:r w:rsidRPr="00117789">
              <w:instrText xml:space="preserve"> HYPERLINK "http://w1.c1.rada.gov.ua/pls/z7503/A007?rdat1=20.07.2016&amp;rf7691=5003" </w:instrText>
            </w:r>
            <w:r w:rsidRPr="00117789">
              <w:fldChar w:fldCharType="separate"/>
            </w:r>
            <w:r w:rsidRPr="00117789">
              <w:rPr>
                <w:rStyle w:val="a7"/>
              </w:rPr>
              <w:t>а</w:t>
            </w:r>
            <w:proofErr w:type="spellEnd"/>
            <w:r w:rsidRPr="00117789">
              <w:rPr>
                <w:rStyle w:val="a7"/>
              </w:rPr>
              <w:t xml:space="preserve"> рада</w:t>
            </w:r>
            <w:r w:rsidRPr="00117789">
              <w:fldChar w:fldCharType="end"/>
            </w:r>
            <w:r w:rsidRPr="00117789">
              <w:rPr>
                <w:rFonts w:eastAsia="Calibri"/>
                <w:lang w:eastAsia="en-US"/>
              </w:rPr>
              <w:t xml:space="preserve"> </w:t>
            </w:r>
            <w:r w:rsidRPr="00117789">
              <w:rPr>
                <w:rFonts w:eastAsia="Calibri"/>
                <w:lang w:eastAsia="en-US"/>
              </w:rPr>
              <w:br/>
            </w:r>
            <w:proofErr w:type="spellStart"/>
            <w:r w:rsidRPr="00117789">
              <w:t>Ніжинського</w:t>
            </w:r>
            <w:proofErr w:type="spellEnd"/>
            <w:r w:rsidRPr="00117789">
              <w:t xml:space="preserve"> </w:t>
            </w:r>
            <w:r w:rsidRPr="00117789">
              <w:rPr>
                <w:rFonts w:eastAsia="Calibri"/>
                <w:lang w:eastAsia="en-US"/>
              </w:rPr>
              <w:t xml:space="preserve">району </w:t>
            </w:r>
            <w:proofErr w:type="spellStart"/>
            <w:r w:rsidRPr="00117789">
              <w:rPr>
                <w:rFonts w:eastAsia="Calibri"/>
                <w:lang w:eastAsia="en-US"/>
              </w:rPr>
              <w:t>Чернігівської</w:t>
            </w:r>
            <w:proofErr w:type="spellEnd"/>
            <w:r w:rsidRPr="0011778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17789">
              <w:rPr>
                <w:rFonts w:eastAsia="Calibri"/>
                <w:lang w:eastAsia="en-US"/>
              </w:rPr>
              <w:t>області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A026FA">
            <w:pPr>
              <w:widowControl w:val="0"/>
              <w:spacing w:after="0"/>
              <w:jc w:val="center"/>
              <w:textAlignment w:val="baseline"/>
            </w:pPr>
            <w:proofErr w:type="spellStart"/>
            <w:r w:rsidRPr="00117789">
              <w:t>Лосинівський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селищний</w:t>
            </w:r>
            <w:proofErr w:type="spellEnd"/>
            <w:r w:rsidRPr="00117789">
              <w:t xml:space="preserve"> голова</w:t>
            </w:r>
          </w:p>
        </w:tc>
      </w:tr>
      <w:tr w:rsidR="00B16BEF" w:rsidRPr="00117789" w:rsidTr="00A026FA">
        <w:trPr>
          <w:jc w:val="center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A026FA">
            <w:pPr>
              <w:widowControl w:val="0"/>
              <w:spacing w:after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proofErr w:type="spellStart"/>
            <w:r w:rsidRPr="00117789">
              <w:rPr>
                <w:b/>
              </w:rPr>
              <w:lastRenderedPageBreak/>
              <w:t>Носівський</w:t>
            </w:r>
            <w:proofErr w:type="spellEnd"/>
            <w:r w:rsidRPr="00117789">
              <w:rPr>
                <w:b/>
              </w:rPr>
              <w:t xml:space="preserve"> </w:t>
            </w:r>
            <w:r w:rsidRPr="00117789">
              <w:rPr>
                <w:rFonts w:eastAsia="Calibri"/>
                <w:b/>
                <w:lang w:eastAsia="en-US"/>
              </w:rPr>
              <w:t>район</w:t>
            </w:r>
          </w:p>
        </w:tc>
      </w:tr>
      <w:tr w:rsidR="00B16BEF" w:rsidRPr="00117789" w:rsidTr="00A026FA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B16BE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A026FA">
            <w:pPr>
              <w:widowControl w:val="0"/>
              <w:spacing w:after="0"/>
              <w:jc w:val="center"/>
            </w:pPr>
            <w:proofErr w:type="spellStart"/>
            <w:r w:rsidRPr="00117789">
              <w:t>Мринська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сільська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об’єднана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територіальна</w:t>
            </w:r>
            <w:proofErr w:type="spellEnd"/>
            <w:r w:rsidRPr="00117789">
              <w:t xml:space="preserve"> громада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A026FA">
            <w:pPr>
              <w:widowControl w:val="0"/>
              <w:spacing w:after="0"/>
              <w:jc w:val="center"/>
              <w:textAlignment w:val="baseline"/>
              <w:rPr>
                <w:spacing w:val="-6"/>
              </w:rPr>
            </w:pPr>
            <w:proofErr w:type="spellStart"/>
            <w:r w:rsidRPr="00117789">
              <w:rPr>
                <w:spacing w:val="-6"/>
              </w:rPr>
              <w:t>Мринська</w:t>
            </w:r>
            <w:proofErr w:type="spellEnd"/>
            <w:r w:rsidRPr="00117789">
              <w:rPr>
                <w:spacing w:val="-6"/>
              </w:rPr>
              <w:t xml:space="preserve"> </w:t>
            </w:r>
            <w:proofErr w:type="spellStart"/>
            <w:r w:rsidRPr="00117789">
              <w:rPr>
                <w:spacing w:val="-6"/>
              </w:rPr>
              <w:t>сільська</w:t>
            </w:r>
            <w:proofErr w:type="spellEnd"/>
            <w:r w:rsidRPr="00117789">
              <w:rPr>
                <w:spacing w:val="-6"/>
              </w:rPr>
              <w:t xml:space="preserve"> рада (село Мрин), </w:t>
            </w:r>
            <w:proofErr w:type="spellStart"/>
            <w:r w:rsidRPr="00117789">
              <w:rPr>
                <w:spacing w:val="-6"/>
              </w:rPr>
              <w:t>Лихачівська</w:t>
            </w:r>
            <w:proofErr w:type="spellEnd"/>
            <w:r w:rsidRPr="00117789">
              <w:rPr>
                <w:spacing w:val="-6"/>
              </w:rPr>
              <w:t xml:space="preserve"> </w:t>
            </w:r>
            <w:proofErr w:type="spellStart"/>
            <w:r w:rsidRPr="00117789">
              <w:rPr>
                <w:spacing w:val="-6"/>
              </w:rPr>
              <w:t>сільська</w:t>
            </w:r>
            <w:proofErr w:type="spellEnd"/>
            <w:r w:rsidRPr="00117789">
              <w:rPr>
                <w:spacing w:val="-6"/>
              </w:rPr>
              <w:t xml:space="preserve"> рада (село </w:t>
            </w:r>
            <w:proofErr w:type="spellStart"/>
            <w:r w:rsidRPr="00117789">
              <w:rPr>
                <w:spacing w:val="-6"/>
              </w:rPr>
              <w:t>Лихачів</w:t>
            </w:r>
            <w:proofErr w:type="spellEnd"/>
            <w:r w:rsidRPr="00117789">
              <w:rPr>
                <w:spacing w:val="-6"/>
              </w:rPr>
              <w:t xml:space="preserve">), </w:t>
            </w:r>
            <w:proofErr w:type="spellStart"/>
            <w:r w:rsidRPr="00117789">
              <w:rPr>
                <w:spacing w:val="-6"/>
              </w:rPr>
              <w:t>Плосківська</w:t>
            </w:r>
            <w:proofErr w:type="spellEnd"/>
            <w:r w:rsidRPr="00117789">
              <w:rPr>
                <w:spacing w:val="-6"/>
              </w:rPr>
              <w:t xml:space="preserve"> </w:t>
            </w:r>
            <w:proofErr w:type="spellStart"/>
            <w:r w:rsidRPr="00117789">
              <w:rPr>
                <w:spacing w:val="-6"/>
              </w:rPr>
              <w:t>сільська</w:t>
            </w:r>
            <w:proofErr w:type="spellEnd"/>
            <w:r w:rsidRPr="00117789">
              <w:rPr>
                <w:spacing w:val="-6"/>
              </w:rPr>
              <w:t xml:space="preserve"> рада (село </w:t>
            </w:r>
            <w:proofErr w:type="spellStart"/>
            <w:r w:rsidRPr="00117789">
              <w:rPr>
                <w:spacing w:val="-6"/>
              </w:rPr>
              <w:t>Плоске</w:t>
            </w:r>
            <w:proofErr w:type="spellEnd"/>
            <w:r w:rsidRPr="00117789">
              <w:rPr>
                <w:spacing w:val="-6"/>
              </w:rPr>
              <w:t xml:space="preserve">), </w:t>
            </w:r>
            <w:proofErr w:type="spellStart"/>
            <w:r w:rsidRPr="00117789">
              <w:rPr>
                <w:spacing w:val="-6"/>
              </w:rPr>
              <w:t>Селищенська</w:t>
            </w:r>
            <w:proofErr w:type="spellEnd"/>
            <w:r w:rsidRPr="00117789">
              <w:rPr>
                <w:spacing w:val="-6"/>
              </w:rPr>
              <w:t xml:space="preserve"> </w:t>
            </w:r>
            <w:proofErr w:type="spellStart"/>
            <w:r w:rsidRPr="00117789">
              <w:rPr>
                <w:spacing w:val="-6"/>
              </w:rPr>
              <w:t>сільська</w:t>
            </w:r>
            <w:proofErr w:type="spellEnd"/>
            <w:r w:rsidRPr="00117789">
              <w:rPr>
                <w:spacing w:val="-6"/>
              </w:rPr>
              <w:t xml:space="preserve"> рада (села Селище, </w:t>
            </w:r>
            <w:proofErr w:type="spellStart"/>
            <w:r w:rsidRPr="00117789">
              <w:rPr>
                <w:spacing w:val="-6"/>
              </w:rPr>
              <w:t>Киселівка</w:t>
            </w:r>
            <w:proofErr w:type="spellEnd"/>
            <w:r w:rsidRPr="00117789">
              <w:rPr>
                <w:spacing w:val="-6"/>
              </w:rPr>
              <w:t xml:space="preserve">, </w:t>
            </w:r>
            <w:proofErr w:type="spellStart"/>
            <w:r w:rsidRPr="00117789">
              <w:rPr>
                <w:spacing w:val="-6"/>
              </w:rPr>
              <w:t>Роздольне</w:t>
            </w:r>
            <w:proofErr w:type="spellEnd"/>
            <w:r w:rsidRPr="00117789">
              <w:rPr>
                <w:spacing w:val="-6"/>
              </w:rPr>
              <w:t xml:space="preserve">), </w:t>
            </w:r>
            <w:proofErr w:type="spellStart"/>
            <w:r w:rsidRPr="00117789">
              <w:rPr>
                <w:spacing w:val="-6"/>
              </w:rPr>
              <w:t>Хотинівська</w:t>
            </w:r>
            <w:proofErr w:type="spellEnd"/>
            <w:r w:rsidRPr="00117789">
              <w:rPr>
                <w:spacing w:val="-6"/>
              </w:rPr>
              <w:t xml:space="preserve"> </w:t>
            </w:r>
            <w:proofErr w:type="spellStart"/>
            <w:r w:rsidRPr="00117789">
              <w:rPr>
                <w:spacing w:val="-6"/>
              </w:rPr>
              <w:t>сільська</w:t>
            </w:r>
            <w:proofErr w:type="spellEnd"/>
            <w:r w:rsidRPr="00117789">
              <w:rPr>
                <w:spacing w:val="-6"/>
              </w:rPr>
              <w:t xml:space="preserve"> рада (село </w:t>
            </w:r>
            <w:proofErr w:type="spellStart"/>
            <w:r w:rsidRPr="00117789">
              <w:rPr>
                <w:spacing w:val="-6"/>
              </w:rPr>
              <w:t>Хотинівка</w:t>
            </w:r>
            <w:proofErr w:type="spellEnd"/>
            <w:r w:rsidRPr="00117789">
              <w:rPr>
                <w:spacing w:val="-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A026FA">
            <w:pPr>
              <w:widowControl w:val="0"/>
              <w:spacing w:after="0"/>
              <w:ind w:right="-37"/>
              <w:jc w:val="center"/>
              <w:textAlignment w:val="baseline"/>
            </w:pPr>
            <w:proofErr w:type="spellStart"/>
            <w:r w:rsidRPr="00117789">
              <w:t>Мринська</w:t>
            </w:r>
            <w:proofErr w:type="spellEnd"/>
            <w:r w:rsidRPr="00117789">
              <w:t xml:space="preserve"> </w:t>
            </w:r>
            <w:r w:rsidRPr="00117789">
              <w:br/>
            </w:r>
            <w:proofErr w:type="spellStart"/>
            <w:r w:rsidRPr="00117789">
              <w:t>сі</w:t>
            </w:r>
            <w:proofErr w:type="gramStart"/>
            <w:r w:rsidRPr="00117789">
              <w:t>льськ</w:t>
            </w:r>
            <w:proofErr w:type="gramEnd"/>
            <w:hyperlink r:id="rId9" w:history="1">
              <w:r w:rsidRPr="00117789">
                <w:rPr>
                  <w:rStyle w:val="a7"/>
                </w:rPr>
                <w:t>а</w:t>
              </w:r>
              <w:proofErr w:type="spellEnd"/>
              <w:r w:rsidRPr="00117789">
                <w:rPr>
                  <w:rStyle w:val="a7"/>
                </w:rPr>
                <w:t xml:space="preserve"> рада</w:t>
              </w:r>
            </w:hyperlink>
            <w:r w:rsidRPr="00117789">
              <w:rPr>
                <w:rFonts w:eastAsia="Calibri"/>
                <w:lang w:eastAsia="en-US"/>
              </w:rPr>
              <w:t xml:space="preserve"> </w:t>
            </w:r>
            <w:r w:rsidRPr="00117789">
              <w:rPr>
                <w:rFonts w:eastAsia="Calibri"/>
                <w:lang w:eastAsia="en-US"/>
              </w:rPr>
              <w:br/>
            </w:r>
            <w:proofErr w:type="spellStart"/>
            <w:r w:rsidRPr="00117789">
              <w:t>Носівського</w:t>
            </w:r>
            <w:proofErr w:type="spellEnd"/>
            <w:r w:rsidRPr="00117789">
              <w:t xml:space="preserve"> </w:t>
            </w:r>
            <w:r w:rsidRPr="00117789">
              <w:rPr>
                <w:rFonts w:eastAsia="Calibri"/>
                <w:lang w:eastAsia="en-US"/>
              </w:rPr>
              <w:t xml:space="preserve">району </w:t>
            </w:r>
            <w:proofErr w:type="spellStart"/>
            <w:r w:rsidRPr="00117789">
              <w:rPr>
                <w:rFonts w:eastAsia="Calibri"/>
                <w:lang w:eastAsia="en-US"/>
              </w:rPr>
              <w:t>Чернігівської</w:t>
            </w:r>
            <w:proofErr w:type="spellEnd"/>
            <w:r w:rsidRPr="0011778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17789">
              <w:rPr>
                <w:rFonts w:eastAsia="Calibri"/>
                <w:lang w:eastAsia="en-US"/>
              </w:rPr>
              <w:t>області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F" w:rsidRPr="00117789" w:rsidRDefault="00B16BEF" w:rsidP="00A026FA">
            <w:pPr>
              <w:widowControl w:val="0"/>
              <w:spacing w:after="0"/>
              <w:jc w:val="center"/>
              <w:textAlignment w:val="baseline"/>
            </w:pPr>
            <w:proofErr w:type="spellStart"/>
            <w:r w:rsidRPr="00117789">
              <w:t>Мринський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сільський</w:t>
            </w:r>
            <w:proofErr w:type="spellEnd"/>
            <w:r w:rsidRPr="00117789">
              <w:t xml:space="preserve"> голова</w:t>
            </w:r>
          </w:p>
        </w:tc>
      </w:tr>
    </w:tbl>
    <w:p w:rsidR="00B16BEF" w:rsidRPr="00117789" w:rsidRDefault="00B16BEF" w:rsidP="00B16BEF">
      <w:pPr>
        <w:rPr>
          <w:sz w:val="20"/>
        </w:rPr>
      </w:pPr>
    </w:p>
    <w:p w:rsidR="00B16BEF" w:rsidRPr="00117789" w:rsidRDefault="00B16BEF" w:rsidP="00B16BEF">
      <w:pPr>
        <w:spacing w:before="60"/>
        <w:jc w:val="center"/>
        <w:textAlignment w:val="baseline"/>
        <w:rPr>
          <w:rFonts w:eastAsia="Calibri"/>
          <w:b/>
          <w:szCs w:val="28"/>
          <w:lang w:eastAsia="en-US"/>
        </w:rPr>
      </w:pPr>
    </w:p>
    <w:p w:rsidR="00B16BEF" w:rsidRPr="00117789" w:rsidRDefault="00B16BEF" w:rsidP="00B16BEF">
      <w:pPr>
        <w:spacing w:after="0"/>
        <w:jc w:val="center"/>
        <w:rPr>
          <w:rFonts w:ascii="Calibri" w:eastAsia="Calibri" w:hAnsi="Calibri"/>
          <w:lang w:eastAsia="en-US"/>
        </w:rPr>
      </w:pPr>
    </w:p>
    <w:p w:rsidR="00B16BEF" w:rsidRPr="00117789" w:rsidRDefault="00B16BEF" w:rsidP="00B16BEF">
      <w:pPr>
        <w:spacing w:after="0"/>
        <w:ind w:left="720"/>
        <w:rPr>
          <w:b/>
          <w:i/>
        </w:rPr>
      </w:pPr>
      <w:proofErr w:type="spellStart"/>
      <w:r w:rsidRPr="00117789">
        <w:rPr>
          <w:b/>
          <w:i/>
        </w:rPr>
        <w:t>Секретар</w:t>
      </w:r>
      <w:proofErr w:type="spellEnd"/>
      <w:r w:rsidRPr="00117789">
        <w:rPr>
          <w:b/>
          <w:i/>
        </w:rPr>
        <w:t xml:space="preserve"> </w:t>
      </w:r>
    </w:p>
    <w:p w:rsidR="00B16BEF" w:rsidRPr="00117789" w:rsidRDefault="00B16BEF" w:rsidP="00B16BEF">
      <w:pPr>
        <w:spacing w:after="0"/>
        <w:rPr>
          <w:b/>
          <w:i/>
        </w:rPr>
      </w:pPr>
      <w:proofErr w:type="spellStart"/>
      <w:r w:rsidRPr="00117789">
        <w:rPr>
          <w:b/>
          <w:i/>
        </w:rPr>
        <w:t>Центральної</w:t>
      </w:r>
      <w:proofErr w:type="spellEnd"/>
      <w:r w:rsidRPr="00117789">
        <w:rPr>
          <w:b/>
          <w:i/>
        </w:rPr>
        <w:t xml:space="preserve"> </w:t>
      </w:r>
      <w:proofErr w:type="spellStart"/>
      <w:r w:rsidRPr="00117789">
        <w:rPr>
          <w:b/>
          <w:i/>
        </w:rPr>
        <w:t>виборчої</w:t>
      </w:r>
      <w:proofErr w:type="spellEnd"/>
      <w:r w:rsidRPr="00117789">
        <w:rPr>
          <w:b/>
          <w:i/>
        </w:rPr>
        <w:t xml:space="preserve"> </w:t>
      </w:r>
      <w:proofErr w:type="spellStart"/>
      <w:r w:rsidRPr="00117789">
        <w:rPr>
          <w:b/>
          <w:i/>
        </w:rPr>
        <w:t>комісії</w:t>
      </w:r>
      <w:proofErr w:type="spellEnd"/>
      <w:r w:rsidRPr="00117789">
        <w:rPr>
          <w:b/>
          <w:i/>
        </w:rPr>
        <w:t xml:space="preserve">      </w:t>
      </w:r>
      <w:r w:rsidRPr="00117789">
        <w:rPr>
          <w:b/>
          <w:i/>
        </w:rPr>
        <w:tab/>
      </w:r>
      <w:r w:rsidRPr="00117789">
        <w:rPr>
          <w:b/>
          <w:i/>
        </w:rPr>
        <w:tab/>
      </w:r>
      <w:r w:rsidRPr="00117789">
        <w:rPr>
          <w:b/>
          <w:i/>
        </w:rPr>
        <w:tab/>
      </w:r>
      <w:r w:rsidRPr="00117789">
        <w:rPr>
          <w:b/>
          <w:i/>
        </w:rPr>
        <w:tab/>
      </w:r>
      <w:r w:rsidRPr="00117789">
        <w:rPr>
          <w:b/>
          <w:i/>
        </w:rPr>
        <w:tab/>
      </w:r>
      <w:r w:rsidRPr="00117789">
        <w:rPr>
          <w:b/>
          <w:i/>
        </w:rPr>
        <w:tab/>
        <w:t>Т. ЛУКАШ</w:t>
      </w:r>
    </w:p>
    <w:p w:rsidR="00B16BEF" w:rsidRPr="00117789" w:rsidRDefault="00B16BEF" w:rsidP="00B16BEF">
      <w:pPr>
        <w:spacing w:after="0"/>
        <w:rPr>
          <w:rFonts w:ascii="Calibri" w:eastAsia="Calibri" w:hAnsi="Calibri"/>
          <w:lang w:eastAsia="en-US"/>
        </w:rPr>
      </w:pPr>
    </w:p>
    <w:p w:rsidR="00B16BEF" w:rsidRPr="00117789" w:rsidRDefault="00B16BEF" w:rsidP="00B16BEF">
      <w:pPr>
        <w:spacing w:after="0"/>
        <w:rPr>
          <w:rFonts w:ascii="Calibri" w:eastAsia="Calibri" w:hAnsi="Calibri"/>
          <w:lang w:eastAsia="en-US"/>
        </w:rPr>
      </w:pPr>
    </w:p>
    <w:p w:rsidR="00B16BEF" w:rsidRPr="00117789" w:rsidRDefault="00B16BEF" w:rsidP="00B16BEF">
      <w:pPr>
        <w:widowControl w:val="0"/>
        <w:spacing w:after="0"/>
        <w:rPr>
          <w:szCs w:val="28"/>
        </w:rPr>
      </w:pPr>
    </w:p>
    <w:p w:rsidR="004920BE" w:rsidRDefault="004920BE"/>
    <w:sectPr w:rsidR="004920BE" w:rsidSect="0070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4D19"/>
    <w:multiLevelType w:val="hybridMultilevel"/>
    <w:tmpl w:val="DE8E8828"/>
    <w:lvl w:ilvl="0" w:tplc="A1F47F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49F"/>
    <w:rsid w:val="004920BE"/>
    <w:rsid w:val="0070251D"/>
    <w:rsid w:val="008F249F"/>
    <w:rsid w:val="00B1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1D"/>
  </w:style>
  <w:style w:type="paragraph" w:styleId="2">
    <w:name w:val="heading 2"/>
    <w:basedOn w:val="a"/>
    <w:link w:val="20"/>
    <w:uiPriority w:val="9"/>
    <w:qFormat/>
    <w:rsid w:val="008F2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4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F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249F"/>
    <w:rPr>
      <w:b/>
      <w:bCs/>
    </w:rPr>
  </w:style>
  <w:style w:type="character" w:customStyle="1" w:styleId="apple-converted-space">
    <w:name w:val="apple-converted-space"/>
    <w:basedOn w:val="a0"/>
    <w:rsid w:val="008F249F"/>
  </w:style>
  <w:style w:type="paragraph" w:styleId="a5">
    <w:name w:val="Balloon Text"/>
    <w:basedOn w:val="a"/>
    <w:link w:val="a6"/>
    <w:uiPriority w:val="99"/>
    <w:semiHidden/>
    <w:unhideWhenUsed/>
    <w:rsid w:val="008F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49F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B16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z7503/A007?rdat1=20.07.2016&amp;rf7691=5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1.c1.rada.gov.ua/pls/z7503/A007?rdat1=20.07.2016&amp;rf7691=48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1.c1.rada.gov.ua/pls/z7503/A007?rdat1=20.07.2016&amp;rf7691=48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1.c1.rada.gov.ua/pls/z7503/A007?rdat1=20.07.2016&amp;rf7691=5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6830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Sadochok_St</dc:creator>
  <cp:keywords/>
  <dc:description/>
  <cp:lastModifiedBy>Sadochok_St</cp:lastModifiedBy>
  <cp:revision>4</cp:revision>
  <dcterms:created xsi:type="dcterms:W3CDTF">2016-11-24T08:37:00Z</dcterms:created>
  <dcterms:modified xsi:type="dcterms:W3CDTF">2016-11-24T08:40:00Z</dcterms:modified>
</cp:coreProperties>
</file>